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2F7F0E" w:rsidRPr="002F7F0E" w:rsidTr="007C6F7E">
        <w:trPr>
          <w:trHeight w:hRule="exact" w:val="289"/>
        </w:trPr>
        <w:tc>
          <w:tcPr>
            <w:tcW w:w="929" w:type="dxa"/>
          </w:tcPr>
          <w:p w:rsidR="007C6F7E" w:rsidRPr="002F7F0E" w:rsidRDefault="007C6F7E" w:rsidP="00817EBA">
            <w:pPr>
              <w:spacing w:line="360" w:lineRule="auto"/>
              <w:jc w:val="both"/>
            </w:pPr>
            <w:bookmarkStart w:id="0" w:name="_GoBack"/>
            <w:bookmarkEnd w:id="0"/>
            <w:r w:rsidRPr="002F7F0E">
              <w:rPr>
                <w:szCs w:val="18"/>
              </w:rPr>
              <w:t>Datum</w:t>
            </w:r>
          </w:p>
        </w:tc>
        <w:tc>
          <w:tcPr>
            <w:tcW w:w="6571" w:type="dxa"/>
          </w:tcPr>
          <w:p w:rsidR="007C6F7E" w:rsidRPr="002F7F0E" w:rsidRDefault="001248D4" w:rsidP="00817EBA">
            <w:pPr>
              <w:spacing w:line="360" w:lineRule="auto"/>
              <w:jc w:val="both"/>
            </w:pPr>
            <w:r>
              <w:t>23 augustus 2017</w:t>
            </w:r>
          </w:p>
        </w:tc>
      </w:tr>
      <w:tr w:rsidR="002F7F0E" w:rsidRPr="002F7F0E" w:rsidTr="007C6F7E">
        <w:trPr>
          <w:trHeight w:val="368"/>
        </w:trPr>
        <w:tc>
          <w:tcPr>
            <w:tcW w:w="929" w:type="dxa"/>
          </w:tcPr>
          <w:p w:rsidR="007C6F7E" w:rsidRPr="002F7F0E" w:rsidRDefault="007C6F7E" w:rsidP="00817EBA">
            <w:pPr>
              <w:spacing w:line="360" w:lineRule="auto"/>
              <w:jc w:val="both"/>
            </w:pPr>
            <w:r w:rsidRPr="002F7F0E">
              <w:rPr>
                <w:szCs w:val="18"/>
              </w:rPr>
              <w:t>Betreft</w:t>
            </w:r>
          </w:p>
        </w:tc>
        <w:tc>
          <w:tcPr>
            <w:tcW w:w="6571" w:type="dxa"/>
          </w:tcPr>
          <w:p w:rsidR="007C6F7E" w:rsidRPr="002F7F0E" w:rsidRDefault="007C6F7E" w:rsidP="00817EBA">
            <w:pPr>
              <w:spacing w:line="360" w:lineRule="auto"/>
              <w:jc w:val="both"/>
            </w:pPr>
            <w:r w:rsidRPr="002F7F0E">
              <w:t xml:space="preserve">Schoolkosten </w:t>
            </w:r>
            <w:r w:rsidR="00F54236" w:rsidRPr="002F7F0E">
              <w:t>minderjarige mbo-studenten</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2F7F0E" w:rsidRPr="002F7F0E" w:rsidTr="0064751B">
        <w:trPr>
          <w:trHeight w:val="1514"/>
        </w:trPr>
        <w:tc>
          <w:tcPr>
            <w:tcW w:w="7522" w:type="dxa"/>
            <w:tcBorders>
              <w:top w:val="nil"/>
              <w:left w:val="nil"/>
              <w:bottom w:val="nil"/>
              <w:right w:val="nil"/>
            </w:tcBorders>
            <w:tcMar>
              <w:left w:w="0" w:type="dxa"/>
              <w:right w:w="0" w:type="dxa"/>
            </w:tcMar>
          </w:tcPr>
          <w:p w:rsidR="002D62E9" w:rsidRPr="002F7F0E" w:rsidRDefault="002D62E9" w:rsidP="00817EBA">
            <w:pPr>
              <w:spacing w:line="360" w:lineRule="auto"/>
              <w:jc w:val="both"/>
            </w:pPr>
            <w:r w:rsidRPr="002F7F0E">
              <w:t>De Voorzitter van de Tweede Kamer der Staten-Generaal</w:t>
            </w:r>
          </w:p>
          <w:p w:rsidR="00D8008D" w:rsidRPr="002F7F0E" w:rsidRDefault="002D62E9" w:rsidP="00817EBA">
            <w:pPr>
              <w:spacing w:line="360" w:lineRule="auto"/>
              <w:jc w:val="both"/>
            </w:pPr>
            <w:r w:rsidRPr="002F7F0E">
              <w:t xml:space="preserve">Postbus 20018 </w:t>
            </w:r>
          </w:p>
          <w:p w:rsidR="007C6F7E" w:rsidRPr="002F7F0E" w:rsidRDefault="00DD7F74" w:rsidP="00817EBA">
            <w:pPr>
              <w:spacing w:line="360" w:lineRule="auto"/>
              <w:jc w:val="both"/>
            </w:pPr>
            <w:r w:rsidRPr="002F7F0E">
              <w:t xml:space="preserve">2500 </w:t>
            </w:r>
            <w:r w:rsidR="002D62E9" w:rsidRPr="002F7F0E">
              <w:t xml:space="preserve">EA </w:t>
            </w:r>
            <w:r w:rsidRPr="002F7F0E">
              <w:t>DEN HAAG</w:t>
            </w:r>
          </w:p>
          <w:p w:rsidR="007C6F7E" w:rsidRPr="002F7F0E" w:rsidRDefault="007C6F7E" w:rsidP="00817EBA">
            <w:pPr>
              <w:spacing w:line="360" w:lineRule="auto"/>
              <w:jc w:val="both"/>
            </w:pPr>
          </w:p>
          <w:p w:rsidR="007C6F7E" w:rsidRPr="002F7F0E" w:rsidRDefault="007C6F7E" w:rsidP="00817EBA">
            <w:pPr>
              <w:spacing w:line="360" w:lineRule="auto"/>
              <w:jc w:val="both"/>
            </w:pPr>
          </w:p>
        </w:tc>
      </w:tr>
    </w:tbl>
    <w:tbl>
      <w:tblPr>
        <w:tblpPr w:leftFromText="142" w:rightFromText="142" w:vertAnchor="page" w:horzAnchor="page" w:tblpX="9357" w:tblpY="3068"/>
        <w:tblW w:w="2160" w:type="dxa"/>
        <w:tblCellMar>
          <w:left w:w="0" w:type="dxa"/>
          <w:right w:w="0" w:type="dxa"/>
        </w:tblCellMar>
        <w:tblLook w:val="0000" w:firstRow="0" w:lastRow="0" w:firstColumn="0" w:lastColumn="0" w:noHBand="0" w:noVBand="0"/>
      </w:tblPr>
      <w:tblGrid>
        <w:gridCol w:w="2160"/>
      </w:tblGrid>
      <w:tr w:rsidR="002F7F0E" w:rsidRPr="002F7F0E" w:rsidTr="0064751B">
        <w:tc>
          <w:tcPr>
            <w:tcW w:w="2160" w:type="dxa"/>
          </w:tcPr>
          <w:p w:rsidR="007C6F7E" w:rsidRPr="002F7F0E" w:rsidRDefault="007C6F7E" w:rsidP="002F7F0E">
            <w:pPr>
              <w:spacing w:line="360" w:lineRule="auto"/>
              <w:rPr>
                <w:b/>
                <w:sz w:val="13"/>
                <w:szCs w:val="13"/>
              </w:rPr>
            </w:pPr>
            <w:r w:rsidRPr="002F7F0E">
              <w:rPr>
                <w:b/>
                <w:sz w:val="13"/>
                <w:szCs w:val="13"/>
              </w:rPr>
              <w:t>Middelbaar Beroeps Onderwijs</w:t>
            </w:r>
          </w:p>
          <w:p w:rsidR="007C6F7E" w:rsidRPr="002F7F0E" w:rsidRDefault="007C6F7E" w:rsidP="002F7F0E">
            <w:pPr>
              <w:pStyle w:val="Huisstijl-Gegeven"/>
              <w:spacing w:after="0" w:line="360" w:lineRule="auto"/>
              <w:rPr>
                <w:noProof w:val="0"/>
              </w:rPr>
            </w:pPr>
            <w:r w:rsidRPr="002F7F0E">
              <w:rPr>
                <w:noProof w:val="0"/>
              </w:rPr>
              <w:t xml:space="preserve">Rijnstraat 50 </w:t>
            </w:r>
          </w:p>
          <w:p w:rsidR="007C6F7E" w:rsidRPr="002F7F0E" w:rsidRDefault="007C6F7E" w:rsidP="002F7F0E">
            <w:pPr>
              <w:pStyle w:val="Huisstijl-Gegeven"/>
              <w:spacing w:after="0" w:line="360" w:lineRule="auto"/>
              <w:rPr>
                <w:noProof w:val="0"/>
              </w:rPr>
            </w:pPr>
            <w:r w:rsidRPr="002F7F0E">
              <w:rPr>
                <w:noProof w:val="0"/>
              </w:rPr>
              <w:t>Den Haag</w:t>
            </w:r>
          </w:p>
          <w:p w:rsidR="007C6F7E" w:rsidRPr="002F7F0E" w:rsidRDefault="007C6F7E" w:rsidP="002F7F0E">
            <w:pPr>
              <w:pStyle w:val="Huisstijl-Gegeven"/>
              <w:spacing w:after="0" w:line="360" w:lineRule="auto"/>
              <w:rPr>
                <w:noProof w:val="0"/>
              </w:rPr>
            </w:pPr>
            <w:r w:rsidRPr="002F7F0E">
              <w:rPr>
                <w:noProof w:val="0"/>
              </w:rPr>
              <w:t>Postbus 16375</w:t>
            </w:r>
          </w:p>
          <w:p w:rsidR="007C6F7E" w:rsidRPr="002F7F0E" w:rsidRDefault="007C6F7E" w:rsidP="002F7F0E">
            <w:pPr>
              <w:pStyle w:val="Huisstijl-Gegeven"/>
              <w:spacing w:after="0" w:line="360" w:lineRule="auto"/>
              <w:rPr>
                <w:noProof w:val="0"/>
              </w:rPr>
            </w:pPr>
            <w:r w:rsidRPr="002F7F0E">
              <w:rPr>
                <w:noProof w:val="0"/>
              </w:rPr>
              <w:t>2500 BJ Den Haag</w:t>
            </w:r>
          </w:p>
          <w:p w:rsidR="007C6F7E" w:rsidRPr="002F7F0E" w:rsidRDefault="007C6F7E" w:rsidP="001248D4">
            <w:pPr>
              <w:pStyle w:val="Huisstijl-Gegeven"/>
              <w:spacing w:after="90" w:line="360" w:lineRule="auto"/>
              <w:rPr>
                <w:szCs w:val="13"/>
              </w:rPr>
            </w:pPr>
            <w:r w:rsidRPr="002F7F0E">
              <w:rPr>
                <w:noProof w:val="0"/>
              </w:rPr>
              <w:t>www.rijksoverheid.nl</w:t>
            </w:r>
          </w:p>
        </w:tc>
      </w:tr>
      <w:tr w:rsidR="002F7F0E" w:rsidRPr="002F7F0E" w:rsidTr="0064751B">
        <w:trPr>
          <w:trHeight w:hRule="exact" w:val="200"/>
        </w:trPr>
        <w:tc>
          <w:tcPr>
            <w:tcW w:w="2160" w:type="dxa"/>
          </w:tcPr>
          <w:p w:rsidR="007C6F7E" w:rsidRPr="002F7F0E" w:rsidRDefault="007C6F7E" w:rsidP="00817EBA">
            <w:pPr>
              <w:spacing w:after="90" w:line="360" w:lineRule="auto"/>
              <w:jc w:val="both"/>
              <w:rPr>
                <w:sz w:val="13"/>
                <w:szCs w:val="13"/>
              </w:rPr>
            </w:pPr>
          </w:p>
        </w:tc>
      </w:tr>
      <w:tr w:rsidR="002F7F0E" w:rsidRPr="002F7F0E" w:rsidTr="0064751B">
        <w:trPr>
          <w:trHeight w:val="450"/>
        </w:trPr>
        <w:tc>
          <w:tcPr>
            <w:tcW w:w="2160" w:type="dxa"/>
          </w:tcPr>
          <w:p w:rsidR="007C6F7E" w:rsidRPr="002F7F0E" w:rsidRDefault="007C6F7E" w:rsidP="00817EBA">
            <w:pPr>
              <w:pStyle w:val="Huisstijl-Kopje"/>
              <w:spacing w:line="360" w:lineRule="auto"/>
              <w:jc w:val="both"/>
              <w:rPr>
                <w:b w:val="0"/>
                <w:noProof w:val="0"/>
                <w:szCs w:val="13"/>
              </w:rPr>
            </w:pPr>
            <w:r w:rsidRPr="002F7F0E">
              <w:rPr>
                <w:noProof w:val="0"/>
              </w:rPr>
              <w:t>Onze referentie</w:t>
            </w:r>
          </w:p>
          <w:p w:rsidR="007C6F7E" w:rsidRPr="002F7F0E" w:rsidRDefault="007C6F7E" w:rsidP="00817EBA">
            <w:pPr>
              <w:spacing w:line="360" w:lineRule="auto"/>
              <w:jc w:val="both"/>
              <w:rPr>
                <w:sz w:val="13"/>
                <w:szCs w:val="13"/>
              </w:rPr>
            </w:pPr>
            <w:r w:rsidRPr="002F7F0E">
              <w:rPr>
                <w:sz w:val="13"/>
                <w:szCs w:val="13"/>
              </w:rPr>
              <w:fldChar w:fldCharType="begin"/>
            </w:r>
            <w:r w:rsidRPr="002F7F0E">
              <w:rPr>
                <w:sz w:val="13"/>
                <w:szCs w:val="13"/>
              </w:rPr>
              <w:instrText xml:space="preserve"> DOCPROPERTY  "E-doc documentnummer"  \* MERGEFORMAT </w:instrText>
            </w:r>
            <w:r w:rsidRPr="002F7F0E">
              <w:rPr>
                <w:sz w:val="13"/>
                <w:szCs w:val="13"/>
              </w:rPr>
              <w:fldChar w:fldCharType="separate"/>
            </w:r>
            <w:r w:rsidR="008D1D93" w:rsidRPr="002F7F0E">
              <w:rPr>
                <w:sz w:val="13"/>
                <w:szCs w:val="13"/>
              </w:rPr>
              <w:t>1230322</w:t>
            </w:r>
            <w:r w:rsidRPr="002F7F0E">
              <w:rPr>
                <w:sz w:val="13"/>
                <w:szCs w:val="13"/>
              </w:rPr>
              <w:fldChar w:fldCharType="end"/>
            </w:r>
          </w:p>
        </w:tc>
      </w:tr>
      <w:tr w:rsidR="002F7F0E" w:rsidRPr="002F7F0E" w:rsidTr="0064751B">
        <w:trPr>
          <w:trHeight w:val="135"/>
        </w:trPr>
        <w:tc>
          <w:tcPr>
            <w:tcW w:w="2160" w:type="dxa"/>
          </w:tcPr>
          <w:p w:rsidR="007C6F7E" w:rsidRPr="002F7F0E" w:rsidRDefault="007C6F7E" w:rsidP="00817EBA">
            <w:pPr>
              <w:spacing w:after="90" w:line="360" w:lineRule="auto"/>
              <w:jc w:val="both"/>
              <w:rPr>
                <w:sz w:val="13"/>
                <w:szCs w:val="13"/>
              </w:rPr>
            </w:pPr>
          </w:p>
        </w:tc>
      </w:tr>
    </w:tbl>
    <w:p w:rsidR="004678EC" w:rsidRPr="002F7F0E" w:rsidRDefault="004678EC" w:rsidP="00982FC2">
      <w:pPr>
        <w:spacing w:line="360" w:lineRule="auto"/>
        <w:rPr>
          <w:szCs w:val="18"/>
        </w:rPr>
      </w:pPr>
      <w:r w:rsidRPr="002F7F0E">
        <w:rPr>
          <w:b/>
          <w:szCs w:val="18"/>
        </w:rPr>
        <w:t>Inleiding</w:t>
      </w:r>
    </w:p>
    <w:p w:rsidR="005839A1" w:rsidRPr="002F7F0E" w:rsidRDefault="009A2C9E" w:rsidP="00982FC2">
      <w:pPr>
        <w:spacing w:line="360" w:lineRule="auto"/>
        <w:rPr>
          <w:szCs w:val="18"/>
        </w:rPr>
      </w:pPr>
      <w:r w:rsidRPr="002F7F0E">
        <w:rPr>
          <w:szCs w:val="18"/>
        </w:rPr>
        <w:t>Het is van groot</w:t>
      </w:r>
      <w:r w:rsidR="005839A1" w:rsidRPr="002F7F0E">
        <w:rPr>
          <w:szCs w:val="18"/>
        </w:rPr>
        <w:t xml:space="preserve"> belang dat het onderwijs in Nederland aan alle kinderen dezelfde mogelijkheden biedt. </w:t>
      </w:r>
      <w:r w:rsidR="00821275" w:rsidRPr="002F7F0E">
        <w:rPr>
          <w:bCs/>
          <w:szCs w:val="18"/>
        </w:rPr>
        <w:t xml:space="preserve">Ieder kind moet zich volledig kunnen ontplooien, ongeacht zijn of haar achtergrond, het opleidingsniveau van zijn of haar ouders of hun financiële middelen. </w:t>
      </w:r>
      <w:r w:rsidR="005839A1" w:rsidRPr="002F7F0E">
        <w:rPr>
          <w:szCs w:val="18"/>
        </w:rPr>
        <w:t xml:space="preserve">Schoolkosten mogen hierin geen belemmering vormen. </w:t>
      </w:r>
      <w:r w:rsidR="00821275" w:rsidRPr="002F7F0E">
        <w:rPr>
          <w:szCs w:val="18"/>
        </w:rPr>
        <w:t>S</w:t>
      </w:r>
      <w:r w:rsidR="005839A1" w:rsidRPr="002F7F0E">
        <w:rPr>
          <w:szCs w:val="18"/>
        </w:rPr>
        <w:t xml:space="preserve">amen met de staatssecretaris </w:t>
      </w:r>
      <w:r w:rsidR="00821275" w:rsidRPr="002F7F0E">
        <w:rPr>
          <w:szCs w:val="18"/>
        </w:rPr>
        <w:t xml:space="preserve">heb ik </w:t>
      </w:r>
      <w:r w:rsidR="005839A1" w:rsidRPr="002F7F0E">
        <w:rPr>
          <w:szCs w:val="18"/>
        </w:rPr>
        <w:t xml:space="preserve">de afgelopen tijd </w:t>
      </w:r>
      <w:r w:rsidR="00821275" w:rsidRPr="002F7F0E">
        <w:rPr>
          <w:szCs w:val="18"/>
        </w:rPr>
        <w:t>diverse maatregelen genomen om gelijke kansen in het onderwijs te bevorderen</w:t>
      </w:r>
      <w:r w:rsidR="008156F9" w:rsidRPr="002F7F0E">
        <w:rPr>
          <w:szCs w:val="18"/>
        </w:rPr>
        <w:t xml:space="preserve"> (Kamerstukken II, vergaderjaar 2016-2017, 34 550 VIII, nr. 16)</w:t>
      </w:r>
      <w:r w:rsidR="005839A1" w:rsidRPr="002F7F0E">
        <w:rPr>
          <w:szCs w:val="18"/>
        </w:rPr>
        <w:t xml:space="preserve">. </w:t>
      </w:r>
    </w:p>
    <w:p w:rsidR="00821275" w:rsidRPr="002F7F0E" w:rsidRDefault="00821275" w:rsidP="00982FC2">
      <w:pPr>
        <w:spacing w:line="360" w:lineRule="auto"/>
        <w:rPr>
          <w:szCs w:val="18"/>
        </w:rPr>
      </w:pPr>
    </w:p>
    <w:p w:rsidR="004678EC" w:rsidRPr="002F7F0E" w:rsidRDefault="004678EC" w:rsidP="00982FC2">
      <w:pPr>
        <w:spacing w:line="360" w:lineRule="auto"/>
        <w:rPr>
          <w:szCs w:val="18"/>
        </w:rPr>
      </w:pPr>
      <w:r w:rsidRPr="002F7F0E">
        <w:rPr>
          <w:szCs w:val="18"/>
        </w:rPr>
        <w:t xml:space="preserve">Tijdens het notaoverleg </w:t>
      </w:r>
      <w:r w:rsidR="00821275" w:rsidRPr="002F7F0E">
        <w:rPr>
          <w:szCs w:val="18"/>
        </w:rPr>
        <w:t xml:space="preserve">over </w:t>
      </w:r>
      <w:r w:rsidRPr="002F7F0E">
        <w:rPr>
          <w:szCs w:val="18"/>
        </w:rPr>
        <w:t xml:space="preserve">Gelijke Kansen in het </w:t>
      </w:r>
      <w:r w:rsidR="00BA74ED" w:rsidRPr="002F7F0E">
        <w:rPr>
          <w:szCs w:val="18"/>
        </w:rPr>
        <w:t xml:space="preserve">onderwijs </w:t>
      </w:r>
      <w:r w:rsidRPr="002F7F0E">
        <w:rPr>
          <w:szCs w:val="18"/>
        </w:rPr>
        <w:t xml:space="preserve">van 30 januari 2017 is door de leden Vermue en Rog </w:t>
      </w:r>
      <w:r w:rsidR="00BA74ED" w:rsidRPr="002F7F0E">
        <w:rPr>
          <w:szCs w:val="18"/>
        </w:rPr>
        <w:t xml:space="preserve">een </w:t>
      </w:r>
      <w:r w:rsidRPr="002F7F0E">
        <w:rPr>
          <w:szCs w:val="18"/>
        </w:rPr>
        <w:t xml:space="preserve">motie (Kamerstukken II, vergaderjaar 2016-2017, 34 511, nr. 3) ingediend, die </w:t>
      </w:r>
      <w:r w:rsidR="002154D6" w:rsidRPr="002F7F0E">
        <w:rPr>
          <w:szCs w:val="18"/>
        </w:rPr>
        <w:t>verzoekt</w:t>
      </w:r>
      <w:r w:rsidRPr="002F7F0E">
        <w:rPr>
          <w:szCs w:val="18"/>
        </w:rPr>
        <w:t xml:space="preserve"> om in kaart te brengen op welke wijze de schoolkosten voor minderjarige mbo-studenten structureel gelijk kunnen worden getrokken aan die van leerlingen in het voortgezet onderwijs. </w:t>
      </w:r>
      <w:r w:rsidR="00821275" w:rsidRPr="002F7F0E">
        <w:rPr>
          <w:szCs w:val="18"/>
        </w:rPr>
        <w:t>Naar aanleiding van</w:t>
      </w:r>
      <w:r w:rsidRPr="002F7F0E">
        <w:rPr>
          <w:szCs w:val="18"/>
        </w:rPr>
        <w:t xml:space="preserve"> deze motie heb ik uw Kamer toegezegd een brief te sturen over de uitwerking van de structurele maatregel voor schoolkosten voor minderjarige mbo-studenten. Dit heb ik nogmaals bevestigd in het AO Sterk beroepsonderwijs van 31 mei</w:t>
      </w:r>
      <w:r w:rsidR="00CB66A4" w:rsidRPr="002F7F0E">
        <w:rPr>
          <w:szCs w:val="18"/>
        </w:rPr>
        <w:t xml:space="preserve"> </w:t>
      </w:r>
      <w:r w:rsidRPr="002F7F0E">
        <w:rPr>
          <w:szCs w:val="18"/>
        </w:rPr>
        <w:t xml:space="preserve">jl., </w:t>
      </w:r>
      <w:r w:rsidR="00CB66A4" w:rsidRPr="002F7F0E">
        <w:rPr>
          <w:szCs w:val="18"/>
        </w:rPr>
        <w:t>naar aanleiding van</w:t>
      </w:r>
      <w:r w:rsidRPr="002F7F0E">
        <w:rPr>
          <w:szCs w:val="18"/>
        </w:rPr>
        <w:t xml:space="preserve"> de vragen van de leden Van den Hul en Kwint over de voortgang van deze uitwerking. </w:t>
      </w:r>
    </w:p>
    <w:p w:rsidR="00506F9E" w:rsidRPr="002F7F0E" w:rsidRDefault="00506F9E" w:rsidP="00982FC2">
      <w:pPr>
        <w:spacing w:line="360" w:lineRule="auto"/>
        <w:rPr>
          <w:szCs w:val="18"/>
        </w:rPr>
      </w:pPr>
    </w:p>
    <w:p w:rsidR="004678EC" w:rsidRPr="002F7F0E" w:rsidRDefault="004678EC" w:rsidP="00982FC2">
      <w:pPr>
        <w:spacing w:line="360" w:lineRule="auto"/>
      </w:pPr>
      <w:r w:rsidRPr="002F7F0E">
        <w:rPr>
          <w:szCs w:val="18"/>
        </w:rPr>
        <w:t>Met deze brief kom ik mijn toezeggingen na.</w:t>
      </w:r>
      <w:r w:rsidR="00A73568" w:rsidRPr="002F7F0E">
        <w:rPr>
          <w:szCs w:val="18"/>
        </w:rPr>
        <w:t xml:space="preserve"> Met deze brief wordt tevens de evaluatie van de ‘</w:t>
      </w:r>
      <w:r w:rsidR="00A73568" w:rsidRPr="002F7F0E">
        <w:t xml:space="preserve">Tijdelijke regeling voorziening leermiddelen voor deelnemers uit </w:t>
      </w:r>
      <w:r w:rsidR="00BA74ED" w:rsidRPr="002F7F0E">
        <w:t xml:space="preserve">minimagezinnen’, </w:t>
      </w:r>
      <w:r w:rsidR="002C5B0D" w:rsidRPr="002F7F0E">
        <w:t xml:space="preserve">uitgevoerd </w:t>
      </w:r>
      <w:r w:rsidR="00A73568" w:rsidRPr="002F7F0E">
        <w:t xml:space="preserve">door </w:t>
      </w:r>
      <w:r w:rsidR="00D42DA3" w:rsidRPr="002F7F0E">
        <w:t xml:space="preserve">het </w:t>
      </w:r>
      <w:r w:rsidR="00A73568" w:rsidRPr="002F7F0E">
        <w:t>onderzoeksbureau Oberon</w:t>
      </w:r>
      <w:r w:rsidR="002C5B0D" w:rsidRPr="002F7F0E">
        <w:t xml:space="preserve">, aangeboden aan uw </w:t>
      </w:r>
      <w:r w:rsidR="00BA74ED" w:rsidRPr="002F7F0E">
        <w:t xml:space="preserve">Kamer. </w:t>
      </w:r>
    </w:p>
    <w:p w:rsidR="00A73568" w:rsidRPr="002F7F0E" w:rsidRDefault="00A73568" w:rsidP="00982FC2">
      <w:pPr>
        <w:spacing w:line="360" w:lineRule="auto"/>
        <w:rPr>
          <w:szCs w:val="18"/>
        </w:rPr>
      </w:pPr>
    </w:p>
    <w:p w:rsidR="00EB6CA9" w:rsidRPr="002F7F0E" w:rsidRDefault="00EB6CA9" w:rsidP="00982FC2">
      <w:pPr>
        <w:spacing w:line="360" w:lineRule="auto"/>
        <w:rPr>
          <w:szCs w:val="18"/>
        </w:rPr>
      </w:pPr>
      <w:r w:rsidRPr="002F7F0E">
        <w:rPr>
          <w:szCs w:val="18"/>
        </w:rPr>
        <w:lastRenderedPageBreak/>
        <w:t xml:space="preserve">Ik heb mijn afweging gedaan tegen de achtergrond van de stappen die er de afgelopen jaren zijn gezet om de problematiek van de schoolkosten te verminderen: de afspraken die ik hierover met de MBO Raad heb gemaakt, de introductie van een studentenreisproduct en het extra geld dat ik beschikbaar heb gesteld voor het tegemoet komen in schoolkosten. Ook heb ik daarbij de evaluatie van de huidige regeling betrokken. </w:t>
      </w:r>
    </w:p>
    <w:p w:rsidR="00EB6CA9" w:rsidRPr="002F7F0E" w:rsidRDefault="00EB6CA9" w:rsidP="00982FC2">
      <w:pPr>
        <w:spacing w:line="360" w:lineRule="auto"/>
        <w:rPr>
          <w:szCs w:val="18"/>
        </w:rPr>
      </w:pPr>
    </w:p>
    <w:p w:rsidR="001261CE" w:rsidRPr="002F7F0E" w:rsidRDefault="002C6F51" w:rsidP="0040078B">
      <w:pPr>
        <w:spacing w:line="360" w:lineRule="auto"/>
        <w:rPr>
          <w:szCs w:val="18"/>
        </w:rPr>
      </w:pPr>
      <w:r w:rsidRPr="002F7F0E">
        <w:rPr>
          <w:szCs w:val="18"/>
        </w:rPr>
        <w:t xml:space="preserve">Ik </w:t>
      </w:r>
      <w:r w:rsidR="00BA74ED" w:rsidRPr="002F7F0E">
        <w:rPr>
          <w:szCs w:val="18"/>
        </w:rPr>
        <w:t xml:space="preserve">heb </w:t>
      </w:r>
      <w:r w:rsidR="006F5E28" w:rsidRPr="002F7F0E">
        <w:rPr>
          <w:szCs w:val="18"/>
        </w:rPr>
        <w:t>de richting, die genoemde motie uitwijst naar een oplossing die overeen komt met de regeling in het voortgezet onderwijs</w:t>
      </w:r>
      <w:r w:rsidR="00940A42" w:rsidRPr="002F7F0E">
        <w:rPr>
          <w:szCs w:val="18"/>
        </w:rPr>
        <w:t>,</w:t>
      </w:r>
      <w:r w:rsidR="006F5E28" w:rsidRPr="002F7F0E">
        <w:rPr>
          <w:szCs w:val="18"/>
        </w:rPr>
        <w:t xml:space="preserve"> </w:t>
      </w:r>
      <w:r w:rsidR="0040078B" w:rsidRPr="002F7F0E">
        <w:rPr>
          <w:szCs w:val="18"/>
        </w:rPr>
        <w:t xml:space="preserve">vooral </w:t>
      </w:r>
      <w:r w:rsidR="006F5E28" w:rsidRPr="002F7F0E">
        <w:rPr>
          <w:szCs w:val="18"/>
        </w:rPr>
        <w:t xml:space="preserve">afgewogen tegen </w:t>
      </w:r>
      <w:r w:rsidR="0040078B" w:rsidRPr="002F7F0E">
        <w:rPr>
          <w:szCs w:val="18"/>
        </w:rPr>
        <w:t xml:space="preserve">de oplossing van het instellen van </w:t>
      </w:r>
      <w:r w:rsidR="006F5E28" w:rsidRPr="002F7F0E">
        <w:rPr>
          <w:szCs w:val="18"/>
        </w:rPr>
        <w:t>een fonds bij mbo-scholen naar model van het profileringsfonds in het hoger onderwijs</w:t>
      </w:r>
      <w:r w:rsidR="0040078B" w:rsidRPr="002F7F0E">
        <w:rPr>
          <w:szCs w:val="18"/>
        </w:rPr>
        <w:t xml:space="preserve">. Met deze oplossing kan namelijk voortgebouwd worden op de genoemde tijdelijke regeling. Daarnaast heb ik ook gekeken naar de mogelijkheden van het verhogen van het kindgebonden budget en het toekennen van studiefinanciering om zo recht te doen aan </w:t>
      </w:r>
      <w:r w:rsidR="0039628A" w:rsidRPr="002F7F0E">
        <w:rPr>
          <w:szCs w:val="18"/>
        </w:rPr>
        <w:t>het brede debat over</w:t>
      </w:r>
      <w:r w:rsidR="00FB567B" w:rsidRPr="002F7F0E">
        <w:rPr>
          <w:szCs w:val="18"/>
        </w:rPr>
        <w:t xml:space="preserve"> </w:t>
      </w:r>
      <w:r w:rsidR="0040078B" w:rsidRPr="002F7F0E">
        <w:rPr>
          <w:szCs w:val="18"/>
        </w:rPr>
        <w:t>schoolkosten</w:t>
      </w:r>
      <w:r w:rsidR="00FB567B" w:rsidRPr="002F7F0E">
        <w:rPr>
          <w:szCs w:val="18"/>
        </w:rPr>
        <w:t xml:space="preserve">. </w:t>
      </w:r>
      <w:r w:rsidR="00EB6CA9" w:rsidRPr="002F7F0E">
        <w:rPr>
          <w:szCs w:val="18"/>
        </w:rPr>
        <w:t>Deze twee laatste mogelijkhe</w:t>
      </w:r>
      <w:r w:rsidR="00FB567B" w:rsidRPr="002F7F0E">
        <w:rPr>
          <w:szCs w:val="18"/>
        </w:rPr>
        <w:t>den zijn echter</w:t>
      </w:r>
      <w:r w:rsidR="005002AB" w:rsidRPr="002F7F0E">
        <w:rPr>
          <w:szCs w:val="18"/>
        </w:rPr>
        <w:t xml:space="preserve"> generiek</w:t>
      </w:r>
      <w:r w:rsidR="00DF6C4B" w:rsidRPr="002F7F0E">
        <w:rPr>
          <w:szCs w:val="18"/>
        </w:rPr>
        <w:t>e maatregelen</w:t>
      </w:r>
      <w:r w:rsidR="005002AB" w:rsidRPr="002F7F0E">
        <w:rPr>
          <w:szCs w:val="18"/>
        </w:rPr>
        <w:t xml:space="preserve"> en</w:t>
      </w:r>
      <w:r w:rsidR="00FB567B" w:rsidRPr="002F7F0E">
        <w:rPr>
          <w:szCs w:val="18"/>
        </w:rPr>
        <w:t xml:space="preserve"> </w:t>
      </w:r>
      <w:r w:rsidR="005002AB" w:rsidRPr="002F7F0E">
        <w:rPr>
          <w:szCs w:val="18"/>
        </w:rPr>
        <w:t xml:space="preserve">daardoor </w:t>
      </w:r>
      <w:r w:rsidR="0039628A" w:rsidRPr="002F7F0E">
        <w:rPr>
          <w:szCs w:val="18"/>
        </w:rPr>
        <w:t xml:space="preserve">mijns inziens </w:t>
      </w:r>
      <w:r w:rsidR="00DF6C4B" w:rsidRPr="002F7F0E">
        <w:rPr>
          <w:szCs w:val="18"/>
        </w:rPr>
        <w:t>minder</w:t>
      </w:r>
      <w:r w:rsidR="005002AB" w:rsidRPr="002F7F0E">
        <w:rPr>
          <w:szCs w:val="18"/>
        </w:rPr>
        <w:t xml:space="preserve"> </w:t>
      </w:r>
      <w:r w:rsidR="0039628A" w:rsidRPr="002F7F0E">
        <w:rPr>
          <w:szCs w:val="18"/>
        </w:rPr>
        <w:t xml:space="preserve">geschikt </w:t>
      </w:r>
      <w:r w:rsidR="005002AB" w:rsidRPr="002F7F0E">
        <w:rPr>
          <w:szCs w:val="18"/>
        </w:rPr>
        <w:t>voor het gewenste doel.</w:t>
      </w:r>
      <w:r w:rsidR="0039628A" w:rsidRPr="002F7F0E">
        <w:rPr>
          <w:szCs w:val="18"/>
        </w:rPr>
        <w:t xml:space="preserve"> </w:t>
      </w:r>
    </w:p>
    <w:p w:rsidR="002F7F0E" w:rsidRPr="002F7F0E" w:rsidRDefault="002F7F0E" w:rsidP="0040078B">
      <w:pPr>
        <w:spacing w:line="360" w:lineRule="auto"/>
        <w:rPr>
          <w:szCs w:val="18"/>
        </w:rPr>
      </w:pPr>
    </w:p>
    <w:p w:rsidR="006F5E28" w:rsidRPr="002F7F0E" w:rsidRDefault="006F5E28" w:rsidP="00982FC2">
      <w:pPr>
        <w:spacing w:line="360" w:lineRule="auto"/>
        <w:rPr>
          <w:szCs w:val="18"/>
        </w:rPr>
      </w:pPr>
      <w:r w:rsidRPr="002F7F0E">
        <w:rPr>
          <w:szCs w:val="18"/>
        </w:rPr>
        <w:t xml:space="preserve">Alles overwegende </w:t>
      </w:r>
      <w:r w:rsidR="002C6F51" w:rsidRPr="002F7F0E">
        <w:rPr>
          <w:szCs w:val="18"/>
        </w:rPr>
        <w:t xml:space="preserve">zie ik </w:t>
      </w:r>
      <w:r w:rsidRPr="002F7F0E">
        <w:rPr>
          <w:szCs w:val="18"/>
        </w:rPr>
        <w:t>de optie van een fonds bij mbo-scholen naar model van het profileringsfonds</w:t>
      </w:r>
      <w:r w:rsidR="002C6F51" w:rsidRPr="002F7F0E">
        <w:rPr>
          <w:szCs w:val="18"/>
        </w:rPr>
        <w:t xml:space="preserve"> in het hoger onderwijs </w:t>
      </w:r>
      <w:r w:rsidRPr="002F7F0E">
        <w:rPr>
          <w:szCs w:val="18"/>
        </w:rPr>
        <w:t xml:space="preserve">als de </w:t>
      </w:r>
      <w:r w:rsidR="002C6F51" w:rsidRPr="002F7F0E">
        <w:rPr>
          <w:szCs w:val="18"/>
        </w:rPr>
        <w:t xml:space="preserve">meest geschikte </w:t>
      </w:r>
      <w:r w:rsidR="003B79E8" w:rsidRPr="002F7F0E">
        <w:rPr>
          <w:szCs w:val="18"/>
        </w:rPr>
        <w:t xml:space="preserve">en doelmatige </w:t>
      </w:r>
      <w:r w:rsidR="002C6F51" w:rsidRPr="002F7F0E">
        <w:rPr>
          <w:szCs w:val="18"/>
        </w:rPr>
        <w:t>optie. Ik zal in deze brief toelichten hoe ik tot die conclusie ben gekomen.</w:t>
      </w:r>
      <w:r w:rsidR="00F22B44" w:rsidRPr="002F7F0E">
        <w:rPr>
          <w:szCs w:val="18"/>
        </w:rPr>
        <w:t xml:space="preserve"> </w:t>
      </w:r>
    </w:p>
    <w:p w:rsidR="00D50097" w:rsidRPr="002F7F0E" w:rsidRDefault="00D50097" w:rsidP="00982FC2">
      <w:pPr>
        <w:spacing w:line="360" w:lineRule="auto"/>
        <w:rPr>
          <w:szCs w:val="18"/>
        </w:rPr>
      </w:pPr>
    </w:p>
    <w:p w:rsidR="00132FE1" w:rsidRPr="002F7F0E" w:rsidRDefault="00D50097" w:rsidP="00982FC2">
      <w:pPr>
        <w:spacing w:line="360" w:lineRule="auto"/>
        <w:rPr>
          <w:b/>
          <w:szCs w:val="18"/>
        </w:rPr>
      </w:pPr>
      <w:r w:rsidRPr="002F7F0E">
        <w:rPr>
          <w:b/>
          <w:szCs w:val="18"/>
        </w:rPr>
        <w:t>Ontwikkeling schoolkosten</w:t>
      </w:r>
    </w:p>
    <w:p w:rsidR="008C54DE" w:rsidRPr="002F7F0E" w:rsidRDefault="008E0CC9" w:rsidP="00982FC2">
      <w:pPr>
        <w:spacing w:line="360" w:lineRule="auto"/>
      </w:pPr>
      <w:r w:rsidRPr="002F7F0E">
        <w:t xml:space="preserve">De afgelopen periode is er </w:t>
      </w:r>
      <w:r w:rsidR="000357F3" w:rsidRPr="002F7F0E">
        <w:t xml:space="preserve">veel aandacht geweest voor het beheersbaar </w:t>
      </w:r>
      <w:r w:rsidRPr="002F7F0E">
        <w:t xml:space="preserve">en sober </w:t>
      </w:r>
      <w:r w:rsidR="003133A4" w:rsidRPr="002F7F0E">
        <w:t xml:space="preserve">houden van </w:t>
      </w:r>
      <w:r w:rsidR="008C54DE" w:rsidRPr="002F7F0E">
        <w:t>schoolkosten</w:t>
      </w:r>
      <w:r w:rsidR="003133A4" w:rsidRPr="002F7F0E">
        <w:t xml:space="preserve"> in</w:t>
      </w:r>
      <w:r w:rsidR="008C54DE" w:rsidRPr="002F7F0E">
        <w:t xml:space="preserve"> het mbo. D</w:t>
      </w:r>
      <w:r w:rsidR="000357F3" w:rsidRPr="002F7F0E">
        <w:t xml:space="preserve">e </w:t>
      </w:r>
      <w:r w:rsidR="00FF4690" w:rsidRPr="002F7F0E">
        <w:t>mbo-instellingen</w:t>
      </w:r>
      <w:r w:rsidR="008C54DE" w:rsidRPr="002F7F0E">
        <w:t xml:space="preserve"> heb ik</w:t>
      </w:r>
      <w:r w:rsidR="00FF4690" w:rsidRPr="002F7F0E">
        <w:t xml:space="preserve"> </w:t>
      </w:r>
      <w:r w:rsidR="000357F3" w:rsidRPr="002F7F0E">
        <w:t xml:space="preserve">opgeroepen </w:t>
      </w:r>
      <w:r w:rsidR="00FF4690" w:rsidRPr="002F7F0E">
        <w:t xml:space="preserve">om de </w:t>
      </w:r>
      <w:r w:rsidR="000357F3" w:rsidRPr="002F7F0E">
        <w:rPr>
          <w:szCs w:val="18"/>
        </w:rPr>
        <w:t>kosten van</w:t>
      </w:r>
      <w:r w:rsidR="003133A4" w:rsidRPr="002F7F0E">
        <w:rPr>
          <w:szCs w:val="18"/>
        </w:rPr>
        <w:t xml:space="preserve"> </w:t>
      </w:r>
      <w:r w:rsidR="000357F3" w:rsidRPr="002F7F0E">
        <w:rPr>
          <w:szCs w:val="18"/>
        </w:rPr>
        <w:t>onderwijsbenodigd</w:t>
      </w:r>
      <w:r w:rsidR="003133A4" w:rsidRPr="002F7F0E">
        <w:rPr>
          <w:szCs w:val="18"/>
        </w:rPr>
        <w:t xml:space="preserve">heden </w:t>
      </w:r>
      <w:r w:rsidR="00FF4690" w:rsidRPr="002F7F0E">
        <w:rPr>
          <w:szCs w:val="18"/>
        </w:rPr>
        <w:t>tot het noodzakelijke minimum te beperken</w:t>
      </w:r>
      <w:r w:rsidR="00C7172C" w:rsidRPr="002F7F0E">
        <w:rPr>
          <w:szCs w:val="18"/>
        </w:rPr>
        <w:t xml:space="preserve"> </w:t>
      </w:r>
      <w:r w:rsidRPr="002F7F0E">
        <w:rPr>
          <w:szCs w:val="18"/>
        </w:rPr>
        <w:t>en hierover het gesprek te voeren met de stude</w:t>
      </w:r>
      <w:r w:rsidR="00C7172C" w:rsidRPr="002F7F0E">
        <w:rPr>
          <w:szCs w:val="18"/>
        </w:rPr>
        <w:t xml:space="preserve">ntenraad binnen hun instelling. </w:t>
      </w:r>
      <w:r w:rsidR="00E64A1E" w:rsidRPr="002F7F0E">
        <w:rPr>
          <w:szCs w:val="18"/>
        </w:rPr>
        <w:t>Daarnaast is per 1 januari 2017 het instemmingsrecht van studentenraden op schoolkostenbeleid van een mbo-instelling van kracht.</w:t>
      </w:r>
      <w:r w:rsidR="00BE0D14" w:rsidRPr="002F7F0E">
        <w:rPr>
          <w:szCs w:val="18"/>
        </w:rPr>
        <w:t xml:space="preserve"> </w:t>
      </w:r>
      <w:r w:rsidR="006A22B0" w:rsidRPr="002F7F0E">
        <w:rPr>
          <w:szCs w:val="18"/>
        </w:rPr>
        <w:t xml:space="preserve">Het bevoegd gezag van een instelling bepaalt welke schoolkosten noodzakelijk zijn. </w:t>
      </w:r>
      <w:r w:rsidR="00BE0D14" w:rsidRPr="002F7F0E">
        <w:rPr>
          <w:szCs w:val="18"/>
        </w:rPr>
        <w:t xml:space="preserve">Met het instemmingsrecht </w:t>
      </w:r>
      <w:r w:rsidR="006A22B0" w:rsidRPr="002F7F0E">
        <w:rPr>
          <w:szCs w:val="18"/>
        </w:rPr>
        <w:t xml:space="preserve">kunnen </w:t>
      </w:r>
      <w:r w:rsidR="00BE0D14" w:rsidRPr="002F7F0E">
        <w:rPr>
          <w:szCs w:val="18"/>
        </w:rPr>
        <w:t xml:space="preserve">studenten invloed </w:t>
      </w:r>
      <w:r w:rsidR="006A22B0" w:rsidRPr="002F7F0E">
        <w:rPr>
          <w:szCs w:val="18"/>
        </w:rPr>
        <w:t xml:space="preserve">uitoefenen op deze beslissing en kunnen de </w:t>
      </w:r>
      <w:r w:rsidR="00BE0D14" w:rsidRPr="002F7F0E">
        <w:rPr>
          <w:szCs w:val="18"/>
        </w:rPr>
        <w:t xml:space="preserve"> schoolkosten </w:t>
      </w:r>
      <w:r w:rsidR="006A22B0" w:rsidRPr="002F7F0E">
        <w:rPr>
          <w:szCs w:val="18"/>
        </w:rPr>
        <w:t xml:space="preserve">beheersbaar worden </w:t>
      </w:r>
      <w:r w:rsidR="00BA74ED" w:rsidRPr="002F7F0E">
        <w:rPr>
          <w:szCs w:val="18"/>
        </w:rPr>
        <w:t xml:space="preserve">gehouden. </w:t>
      </w:r>
      <w:r w:rsidR="00FE13A8" w:rsidRPr="002F7F0E">
        <w:t xml:space="preserve">JOB en de MBO Raad </w:t>
      </w:r>
      <w:r w:rsidR="006A22B0" w:rsidRPr="002F7F0E">
        <w:t xml:space="preserve">hebben </w:t>
      </w:r>
      <w:r w:rsidR="00FE13A8" w:rsidRPr="002F7F0E">
        <w:t xml:space="preserve">afspraken gemaakt om de studentenraden in de mbo-instellingen beter te ondersteunen en in positie te brengen. </w:t>
      </w:r>
      <w:r w:rsidR="00E64A1E" w:rsidRPr="002F7F0E">
        <w:t xml:space="preserve">De </w:t>
      </w:r>
      <w:r w:rsidR="00DB04D4" w:rsidRPr="002F7F0E">
        <w:t xml:space="preserve">MBO </w:t>
      </w:r>
      <w:r w:rsidR="00631096" w:rsidRPr="002F7F0E">
        <w:t>R</w:t>
      </w:r>
      <w:r w:rsidR="00FF4690" w:rsidRPr="002F7F0E">
        <w:t xml:space="preserve">aad </w:t>
      </w:r>
      <w:r w:rsidR="00E64A1E" w:rsidRPr="002F7F0E">
        <w:t>heeft</w:t>
      </w:r>
      <w:r w:rsidR="008B62CC" w:rsidRPr="002F7F0E">
        <w:t xml:space="preserve"> daarnaa</w:t>
      </w:r>
      <w:r w:rsidR="00CB28AA" w:rsidRPr="002F7F0E">
        <w:t>s</w:t>
      </w:r>
      <w:r w:rsidR="008B62CC" w:rsidRPr="002F7F0E">
        <w:t>t</w:t>
      </w:r>
      <w:r w:rsidR="00E64A1E" w:rsidRPr="002F7F0E">
        <w:t xml:space="preserve"> </w:t>
      </w:r>
      <w:r w:rsidR="005839A1" w:rsidRPr="002F7F0E">
        <w:t xml:space="preserve">bij haar leden </w:t>
      </w:r>
      <w:r w:rsidR="000357F3" w:rsidRPr="002F7F0E">
        <w:t>het belang van goede</w:t>
      </w:r>
      <w:r w:rsidR="00DB04D4" w:rsidRPr="002F7F0E">
        <w:t xml:space="preserve"> </w:t>
      </w:r>
      <w:r w:rsidR="000357F3" w:rsidRPr="002F7F0E">
        <w:t>informatievoorziening</w:t>
      </w:r>
      <w:r w:rsidR="00FF4690" w:rsidRPr="002F7F0E">
        <w:t xml:space="preserve"> rondom schoolkosten </w:t>
      </w:r>
      <w:r w:rsidR="00AB3D24" w:rsidRPr="002F7F0E">
        <w:t xml:space="preserve">extra </w:t>
      </w:r>
      <w:r w:rsidR="000357F3" w:rsidRPr="002F7F0E">
        <w:t>onder</w:t>
      </w:r>
      <w:r w:rsidR="007F42BA" w:rsidRPr="002F7F0E">
        <w:t xml:space="preserve"> de aandacht gebracht</w:t>
      </w:r>
      <w:r w:rsidR="0081325D" w:rsidRPr="002F7F0E">
        <w:t>.</w:t>
      </w:r>
    </w:p>
    <w:p w:rsidR="008C54DE" w:rsidRPr="002F7F0E" w:rsidRDefault="008C54DE" w:rsidP="00982FC2">
      <w:pPr>
        <w:spacing w:line="360" w:lineRule="auto"/>
      </w:pPr>
    </w:p>
    <w:p w:rsidR="00E5140C" w:rsidRPr="002F7F0E" w:rsidRDefault="006A22B0" w:rsidP="0020001E">
      <w:pPr>
        <w:spacing w:line="360" w:lineRule="auto"/>
        <w:rPr>
          <w:sz w:val="20"/>
          <w:szCs w:val="20"/>
        </w:rPr>
      </w:pPr>
      <w:r w:rsidRPr="002F7F0E">
        <w:t>D</w:t>
      </w:r>
      <w:r w:rsidR="00AB3D24" w:rsidRPr="002F7F0E">
        <w:t xml:space="preserve">e </w:t>
      </w:r>
      <w:r w:rsidR="00094CE6" w:rsidRPr="002F7F0E">
        <w:t xml:space="preserve">groep </w:t>
      </w:r>
      <w:r w:rsidR="00AB3D24" w:rsidRPr="002F7F0E">
        <w:t>16- en 17-jarige bol</w:t>
      </w:r>
      <w:r w:rsidR="00964A35" w:rsidRPr="002F7F0E">
        <w:t>-studenten</w:t>
      </w:r>
      <w:r w:rsidR="00AB3D24" w:rsidRPr="002F7F0E">
        <w:t xml:space="preserve"> uit minimagezinnen</w:t>
      </w:r>
      <w:r w:rsidRPr="002F7F0E">
        <w:t xml:space="preserve"> vraagt om specifieke aandacht</w:t>
      </w:r>
      <w:r w:rsidR="00191001" w:rsidRPr="002F7F0E">
        <w:t>.</w:t>
      </w:r>
      <w:r w:rsidR="0020001E" w:rsidRPr="002F7F0E">
        <w:rPr>
          <w:sz w:val="20"/>
          <w:szCs w:val="20"/>
        </w:rPr>
        <w:t xml:space="preserve"> </w:t>
      </w:r>
      <w:r w:rsidR="0020001E" w:rsidRPr="002F7F0E">
        <w:rPr>
          <w:szCs w:val="18"/>
        </w:rPr>
        <w:t xml:space="preserve">Enerzijds ontvangen deze studenten (en hun ouders) een lagere tegemoetkoming voor schoolkosten door het afschaffen van de tegemoetkoming in de </w:t>
      </w:r>
      <w:r w:rsidR="0020001E" w:rsidRPr="002F7F0E">
        <w:rPr>
          <w:szCs w:val="18"/>
        </w:rPr>
        <w:lastRenderedPageBreak/>
        <w:t xml:space="preserve">onderwijsbijdrage en schoolkosten voor deze doelgroep uit de Wet tegemoetkoming onderwijsbijdrage en schoolkosten (WTOS) per het schooljaar 2015-2016. </w:t>
      </w:r>
      <w:r w:rsidR="00964A35" w:rsidRPr="002F7F0E">
        <w:rPr>
          <w:szCs w:val="18"/>
        </w:rPr>
        <w:t xml:space="preserve">. </w:t>
      </w:r>
      <w:r w:rsidR="00E5140C" w:rsidRPr="002F7F0E">
        <w:rPr>
          <w:szCs w:val="18"/>
        </w:rPr>
        <w:t>Anderzijds zijn de schoolkosten d</w:t>
      </w:r>
      <w:r w:rsidR="00964A35" w:rsidRPr="002F7F0E">
        <w:rPr>
          <w:szCs w:val="18"/>
        </w:rPr>
        <w:t>oor de invoering van het studentenreisproduct voor minderjarige bol-studenten per 1 januari 2017</w:t>
      </w:r>
      <w:r w:rsidR="000A0AC1" w:rsidRPr="002F7F0E">
        <w:t xml:space="preserve"> </w:t>
      </w:r>
      <w:r w:rsidR="00964A35" w:rsidRPr="002F7F0E">
        <w:t>voor een grote groep 16-</w:t>
      </w:r>
      <w:r w:rsidR="00F83F1B" w:rsidRPr="002F7F0E">
        <w:t xml:space="preserve"> </w:t>
      </w:r>
      <w:r w:rsidR="00631096" w:rsidRPr="002F7F0E">
        <w:t xml:space="preserve">en </w:t>
      </w:r>
      <w:r w:rsidR="00964A35" w:rsidRPr="002F7F0E">
        <w:t>17</w:t>
      </w:r>
      <w:r w:rsidR="00AB3D24" w:rsidRPr="002F7F0E">
        <w:t>-</w:t>
      </w:r>
      <w:r w:rsidR="00964A35" w:rsidRPr="002F7F0E">
        <w:t>jarige</w:t>
      </w:r>
      <w:r w:rsidR="00F83F1B" w:rsidRPr="002F7F0E">
        <w:t xml:space="preserve"> </w:t>
      </w:r>
      <w:r w:rsidR="00BA74ED" w:rsidRPr="002F7F0E">
        <w:t xml:space="preserve">bol-studenten </w:t>
      </w:r>
      <w:r w:rsidR="00E5140C" w:rsidRPr="002F7F0E">
        <w:rPr>
          <w:szCs w:val="18"/>
        </w:rPr>
        <w:t xml:space="preserve">sterk </w:t>
      </w:r>
      <w:r w:rsidR="00BA74ED" w:rsidRPr="002F7F0E">
        <w:rPr>
          <w:szCs w:val="18"/>
        </w:rPr>
        <w:t xml:space="preserve">verlaagd. </w:t>
      </w:r>
      <w:r w:rsidR="00E5140C" w:rsidRPr="002F7F0E">
        <w:t xml:space="preserve">Gemiddeld zijn </w:t>
      </w:r>
      <w:r w:rsidR="008C54DE" w:rsidRPr="002F7F0E">
        <w:t xml:space="preserve">minderjarige mbo-studenten er </w:t>
      </w:r>
      <w:r w:rsidR="00E5140C" w:rsidRPr="002F7F0E">
        <w:t xml:space="preserve">hierdoor </w:t>
      </w:r>
      <w:r w:rsidR="008C54DE" w:rsidRPr="002F7F0E">
        <w:t xml:space="preserve">op </w:t>
      </w:r>
      <w:r w:rsidR="00A81D31" w:rsidRPr="002F7F0E">
        <w:t xml:space="preserve">vooruit </w:t>
      </w:r>
      <w:r w:rsidR="008C54DE" w:rsidRPr="002F7F0E">
        <w:t>gegaan</w:t>
      </w:r>
      <w:r w:rsidR="00E5140C" w:rsidRPr="002F7F0E">
        <w:t>.</w:t>
      </w:r>
    </w:p>
    <w:p w:rsidR="00E5140C" w:rsidRPr="002F7F0E" w:rsidRDefault="00E5140C" w:rsidP="0020001E">
      <w:pPr>
        <w:spacing w:line="360" w:lineRule="auto"/>
      </w:pPr>
    </w:p>
    <w:p w:rsidR="005839A1" w:rsidRPr="002F7F0E" w:rsidRDefault="00E5140C" w:rsidP="00E5140C">
      <w:pPr>
        <w:spacing w:line="360" w:lineRule="auto"/>
      </w:pPr>
      <w:r w:rsidRPr="002F7F0E">
        <w:t xml:space="preserve">Dit </w:t>
      </w:r>
      <w:r w:rsidR="008C54DE" w:rsidRPr="002F7F0E">
        <w:t xml:space="preserve">geldt </w:t>
      </w:r>
      <w:r w:rsidRPr="002F7F0E">
        <w:t xml:space="preserve">echter </w:t>
      </w:r>
      <w:r w:rsidR="008C54DE" w:rsidRPr="002F7F0E">
        <w:t xml:space="preserve">niet voor </w:t>
      </w:r>
      <w:r w:rsidR="0028114D" w:rsidRPr="002F7F0E">
        <w:t xml:space="preserve">alle </w:t>
      </w:r>
      <w:r w:rsidR="005A6FE6" w:rsidRPr="002F7F0E">
        <w:t>minderjarige mbo-</w:t>
      </w:r>
      <w:r w:rsidR="0028114D" w:rsidRPr="002F7F0E">
        <w:t xml:space="preserve">studenten. </w:t>
      </w:r>
      <w:r w:rsidR="008C54DE" w:rsidRPr="002F7F0E">
        <w:t>Als een minderjarige mbo-student voorheen geen reiskosten</w:t>
      </w:r>
      <w:r w:rsidR="0081325D" w:rsidRPr="002F7F0E">
        <w:t xml:space="preserve"> had</w:t>
      </w:r>
      <w:r w:rsidR="005839A1" w:rsidRPr="002F7F0E">
        <w:t>,</w:t>
      </w:r>
      <w:r w:rsidR="0081325D" w:rsidRPr="002F7F0E">
        <w:t xml:space="preserve"> profiteert deze student</w:t>
      </w:r>
      <w:r w:rsidR="00BB6761" w:rsidRPr="002F7F0E">
        <w:t xml:space="preserve"> financieel</w:t>
      </w:r>
      <w:r w:rsidR="0081325D" w:rsidRPr="002F7F0E">
        <w:t xml:space="preserve"> niet van h</w:t>
      </w:r>
      <w:r w:rsidR="0028114D" w:rsidRPr="002F7F0E">
        <w:t>et beschikbaar komen van het studenten</w:t>
      </w:r>
      <w:r w:rsidR="0081325D" w:rsidRPr="002F7F0E">
        <w:t xml:space="preserve">reisproduct. </w:t>
      </w:r>
      <w:r w:rsidR="00631096" w:rsidRPr="002F7F0E">
        <w:t xml:space="preserve">Wel is </w:t>
      </w:r>
      <w:r w:rsidRPr="002F7F0E">
        <w:t xml:space="preserve">de </w:t>
      </w:r>
      <w:r w:rsidR="00094CE6" w:rsidRPr="002F7F0E">
        <w:t xml:space="preserve">vrijheid om een mbo-opleiding te kiezen die verder weg ligt van </w:t>
      </w:r>
      <w:r w:rsidRPr="002F7F0E">
        <w:t xml:space="preserve">het </w:t>
      </w:r>
      <w:r w:rsidR="00094CE6" w:rsidRPr="002F7F0E">
        <w:t xml:space="preserve">woonadres toegenomen als gevolg van de introductie van het studentenreisproduct. </w:t>
      </w:r>
    </w:p>
    <w:p w:rsidR="005839A1" w:rsidRPr="002F7F0E" w:rsidRDefault="005839A1" w:rsidP="00982FC2">
      <w:pPr>
        <w:spacing w:line="360" w:lineRule="auto"/>
      </w:pPr>
    </w:p>
    <w:p w:rsidR="00E917EC" w:rsidRPr="002F7F0E" w:rsidRDefault="00094CE6" w:rsidP="007B0EEE">
      <w:pPr>
        <w:spacing w:line="360" w:lineRule="auto"/>
        <w:rPr>
          <w:szCs w:val="18"/>
        </w:rPr>
      </w:pPr>
      <w:r w:rsidRPr="002F7F0E">
        <w:t>Zoals ik al vaak heb benadrukt</w:t>
      </w:r>
      <w:r w:rsidR="005839A1" w:rsidRPr="002F7F0E">
        <w:t>,</w:t>
      </w:r>
      <w:r w:rsidRPr="002F7F0E">
        <w:t xml:space="preserve"> </w:t>
      </w:r>
      <w:r w:rsidR="005A6FE6" w:rsidRPr="002F7F0E">
        <w:t xml:space="preserve">vind </w:t>
      </w:r>
      <w:r w:rsidRPr="002F7F0E">
        <w:t xml:space="preserve">ik </w:t>
      </w:r>
      <w:r w:rsidR="005A6FE6" w:rsidRPr="002F7F0E">
        <w:t xml:space="preserve">het zeer </w:t>
      </w:r>
      <w:r w:rsidR="002C6DEA" w:rsidRPr="002F7F0E">
        <w:t>onwenselijk</w:t>
      </w:r>
      <w:r w:rsidR="005A6FE6" w:rsidRPr="002F7F0E">
        <w:t xml:space="preserve"> </w:t>
      </w:r>
      <w:r w:rsidR="000529FF" w:rsidRPr="002F7F0E">
        <w:t>dat een minderjarige mbo-student</w:t>
      </w:r>
      <w:r w:rsidR="006749AD" w:rsidRPr="002F7F0E">
        <w:t xml:space="preserve"> </w:t>
      </w:r>
      <w:r w:rsidR="00636A07" w:rsidRPr="002F7F0E">
        <w:t>door</w:t>
      </w:r>
      <w:r w:rsidR="00782E11" w:rsidRPr="002F7F0E">
        <w:t xml:space="preserve"> </w:t>
      </w:r>
      <w:r w:rsidR="006749AD" w:rsidRPr="002F7F0E">
        <w:t xml:space="preserve">de hoogte van de schoolkosten zou moeten besluiten </w:t>
      </w:r>
      <w:r w:rsidR="00AB3D24" w:rsidRPr="002F7F0E">
        <w:t xml:space="preserve">af te zien van </w:t>
      </w:r>
      <w:r w:rsidR="003133A4" w:rsidRPr="002F7F0E">
        <w:t>een</w:t>
      </w:r>
      <w:r w:rsidRPr="002F7F0E">
        <w:t xml:space="preserve"> gewenste </w:t>
      </w:r>
      <w:r w:rsidR="00AB3D24" w:rsidRPr="002F7F0E">
        <w:t>mbo-opleiding.</w:t>
      </w:r>
      <w:r w:rsidR="005839A1" w:rsidRPr="002F7F0E">
        <w:t xml:space="preserve"> </w:t>
      </w:r>
      <w:r w:rsidR="00631096" w:rsidRPr="002F7F0E">
        <w:t xml:space="preserve">Om die reden heb ik </w:t>
      </w:r>
      <w:r w:rsidR="006429C3" w:rsidRPr="002F7F0E">
        <w:t>in</w:t>
      </w:r>
      <w:r w:rsidR="00FE13A8" w:rsidRPr="002F7F0E">
        <w:t xml:space="preserve"> </w:t>
      </w:r>
      <w:r w:rsidR="006429C3" w:rsidRPr="002F7F0E">
        <w:t>mijn brief aan uw Kamer van 30 juni 2016 (Kamerstuk</w:t>
      </w:r>
      <w:r w:rsidR="00843703" w:rsidRPr="002F7F0E">
        <w:t xml:space="preserve">ken II, vergaderjaar </w:t>
      </w:r>
      <w:r w:rsidR="00BA74ED" w:rsidRPr="002F7F0E">
        <w:t xml:space="preserve">2015-2016, </w:t>
      </w:r>
      <w:r w:rsidR="006429C3" w:rsidRPr="002F7F0E">
        <w:t xml:space="preserve">34 300 VIII, nr. 155) </w:t>
      </w:r>
      <w:r w:rsidR="006749AD" w:rsidRPr="002F7F0E">
        <w:t xml:space="preserve">aangekondigd </w:t>
      </w:r>
      <w:r w:rsidR="006A08E9" w:rsidRPr="002F7F0E">
        <w:t xml:space="preserve">dat ik </w:t>
      </w:r>
      <w:r w:rsidR="006429C3" w:rsidRPr="002F7F0E">
        <w:t>structure</w:t>
      </w:r>
      <w:r w:rsidR="006A08E9" w:rsidRPr="002F7F0E">
        <w:t>el €</w:t>
      </w:r>
      <w:r w:rsidR="00AB3D24" w:rsidRPr="002F7F0E">
        <w:t xml:space="preserve"> </w:t>
      </w:r>
      <w:r w:rsidR="006429C3" w:rsidRPr="002F7F0E">
        <w:t>10 miljoen</w:t>
      </w:r>
      <w:r w:rsidR="003B2AC6" w:rsidRPr="002F7F0E">
        <w:t xml:space="preserve"> beschikbaar</w:t>
      </w:r>
      <w:r w:rsidR="006429C3" w:rsidRPr="002F7F0E">
        <w:t xml:space="preserve"> </w:t>
      </w:r>
      <w:r w:rsidRPr="002F7F0E">
        <w:t>stel</w:t>
      </w:r>
      <w:r w:rsidR="006429C3" w:rsidRPr="002F7F0E">
        <w:t xml:space="preserve"> om de schoolkosten voor 16- en 17-jarige bol-studenten uit </w:t>
      </w:r>
      <w:r w:rsidR="00631096" w:rsidRPr="002F7F0E">
        <w:t>minima</w:t>
      </w:r>
      <w:r w:rsidR="006429C3" w:rsidRPr="002F7F0E">
        <w:t>gezinnen te beperken. In afwachting van de uitwerking van de</w:t>
      </w:r>
      <w:r w:rsidR="00FE13A8" w:rsidRPr="002F7F0E">
        <w:t xml:space="preserve"> </w:t>
      </w:r>
      <w:r w:rsidR="006429C3" w:rsidRPr="002F7F0E">
        <w:t>structurele oploss</w:t>
      </w:r>
      <w:r w:rsidR="00224489" w:rsidRPr="002F7F0E">
        <w:t xml:space="preserve">ing heb ik voor </w:t>
      </w:r>
      <w:r w:rsidR="00817EBA" w:rsidRPr="002F7F0E">
        <w:t>studiejaar</w:t>
      </w:r>
      <w:r w:rsidR="00224489" w:rsidRPr="002F7F0E">
        <w:t xml:space="preserve"> 2016/</w:t>
      </w:r>
      <w:r w:rsidR="006429C3" w:rsidRPr="002F7F0E">
        <w:t xml:space="preserve">2017 incidenteel </w:t>
      </w:r>
      <w:r w:rsidR="00487317" w:rsidRPr="002F7F0E">
        <w:t xml:space="preserve">€ </w:t>
      </w:r>
      <w:r w:rsidR="006429C3" w:rsidRPr="002F7F0E">
        <w:t>5 miljoen beschikbaar gesteld in de vorm van de ‘Tijdelijke regeling</w:t>
      </w:r>
      <w:r w:rsidR="000A0AC1" w:rsidRPr="002F7F0E">
        <w:t xml:space="preserve"> voorziening</w:t>
      </w:r>
      <w:r w:rsidR="00F54203" w:rsidRPr="002F7F0E">
        <w:t xml:space="preserve"> </w:t>
      </w:r>
      <w:r w:rsidR="006429C3" w:rsidRPr="002F7F0E">
        <w:t>leermiddelen voor</w:t>
      </w:r>
      <w:r w:rsidR="000A0AC1" w:rsidRPr="002F7F0E">
        <w:t xml:space="preserve"> deelnemer uit</w:t>
      </w:r>
      <w:r w:rsidR="006429C3" w:rsidRPr="002F7F0E">
        <w:t xml:space="preserve"> minimagezinnen’. </w:t>
      </w:r>
      <w:r w:rsidR="007B0EEE" w:rsidRPr="002F7F0E">
        <w:t xml:space="preserve">Deze regeling is in oktober 2016 van kracht geworden voor studiejaar 2016/2017. Het geld is via de lumpsum verdeeld over </w:t>
      </w:r>
      <w:r w:rsidR="00DD0B28" w:rsidRPr="002F7F0E">
        <w:t xml:space="preserve">alle </w:t>
      </w:r>
      <w:r w:rsidR="007B0EEE" w:rsidRPr="002F7F0E">
        <w:t xml:space="preserve">mbo-instellingen. Instellingen </w:t>
      </w:r>
      <w:r w:rsidR="003E10FC" w:rsidRPr="002F7F0E">
        <w:t>hebben</w:t>
      </w:r>
      <w:r w:rsidR="007B0EEE" w:rsidRPr="002F7F0E">
        <w:t xml:space="preserve"> bij deze regeling zelf de ruimte om te bepalen welke voorzieningen ze aanbieden. O</w:t>
      </w:r>
      <w:r w:rsidR="00982FC2" w:rsidRPr="002F7F0E">
        <w:t xml:space="preserve">p </w:t>
      </w:r>
      <w:r w:rsidR="003D615D" w:rsidRPr="002F7F0E">
        <w:t xml:space="preserve">29 mei jl. </w:t>
      </w:r>
      <w:r w:rsidR="007B0EEE" w:rsidRPr="002F7F0E">
        <w:t xml:space="preserve">heb ik de regeling </w:t>
      </w:r>
      <w:r w:rsidR="00224489" w:rsidRPr="002F7F0E">
        <w:t xml:space="preserve">verlengd naar </w:t>
      </w:r>
      <w:r w:rsidR="00817EBA" w:rsidRPr="002F7F0E">
        <w:t>studiejaar</w:t>
      </w:r>
      <w:r w:rsidR="00224489" w:rsidRPr="002F7F0E">
        <w:t xml:space="preserve"> 2017/</w:t>
      </w:r>
      <w:r w:rsidR="006429C3" w:rsidRPr="002F7F0E">
        <w:t>2018, waarbij het budget is verdubbeld naar</w:t>
      </w:r>
      <w:r w:rsidR="00843703" w:rsidRPr="002F7F0E">
        <w:t xml:space="preserve"> €</w:t>
      </w:r>
      <w:r w:rsidR="006429C3" w:rsidRPr="002F7F0E">
        <w:t xml:space="preserve"> 10 miljoen</w:t>
      </w:r>
      <w:r w:rsidR="009D1256" w:rsidRPr="002F7F0E">
        <w:t>.</w:t>
      </w:r>
      <w:r w:rsidR="00D74193" w:rsidRPr="002F7F0E">
        <w:t xml:space="preserve"> </w:t>
      </w:r>
    </w:p>
    <w:p w:rsidR="00035A24" w:rsidRPr="002F7F0E" w:rsidRDefault="00035A24" w:rsidP="00B03FB3">
      <w:pPr>
        <w:autoSpaceDE w:val="0"/>
        <w:autoSpaceDN w:val="0"/>
        <w:adjustRightInd w:val="0"/>
        <w:spacing w:line="360" w:lineRule="auto"/>
        <w:rPr>
          <w:b/>
        </w:rPr>
      </w:pPr>
    </w:p>
    <w:p w:rsidR="00B03FB3" w:rsidRPr="002F7F0E" w:rsidRDefault="00B03FB3" w:rsidP="00B03FB3">
      <w:pPr>
        <w:autoSpaceDE w:val="0"/>
        <w:autoSpaceDN w:val="0"/>
        <w:adjustRightInd w:val="0"/>
        <w:spacing w:line="360" w:lineRule="auto"/>
      </w:pPr>
      <w:r w:rsidRPr="002F7F0E">
        <w:rPr>
          <w:b/>
        </w:rPr>
        <w:t xml:space="preserve">Evaluatie tijdelijke regeling </w:t>
      </w:r>
    </w:p>
    <w:p w:rsidR="00B03FB3" w:rsidRPr="002F7F0E" w:rsidRDefault="00736416" w:rsidP="00B03FB3">
      <w:pPr>
        <w:autoSpaceDE w:val="0"/>
        <w:autoSpaceDN w:val="0"/>
        <w:adjustRightInd w:val="0"/>
        <w:spacing w:line="360" w:lineRule="auto"/>
      </w:pPr>
      <w:r w:rsidRPr="002F7F0E">
        <w:t xml:space="preserve">De </w:t>
      </w:r>
      <w:r w:rsidR="00B03FB3" w:rsidRPr="002F7F0E">
        <w:t xml:space="preserve">‘Tijdelijke regeling voorziening leermiddelen voor deelnemers uit minimagezinnen’ </w:t>
      </w:r>
      <w:r w:rsidRPr="002F7F0E">
        <w:t xml:space="preserve">is begin 2017 </w:t>
      </w:r>
      <w:r w:rsidR="007B0EEE" w:rsidRPr="002F7F0E">
        <w:t xml:space="preserve">geëvalueerd door </w:t>
      </w:r>
      <w:r w:rsidR="000529FF" w:rsidRPr="002F7F0E">
        <w:t xml:space="preserve">het </w:t>
      </w:r>
      <w:r w:rsidR="00B03FB3" w:rsidRPr="002F7F0E">
        <w:t xml:space="preserve">onderzoeksbureau Oberon. De evaluatie geeft inzicht in de werking van de maatregel, het bereik van de doelgroep, de aanwending van het beschikbare budget, de aard van de getroffen voorzieningen en de samenwerking met andere partijen (zoals </w:t>
      </w:r>
      <w:r w:rsidR="00636A07" w:rsidRPr="002F7F0E">
        <w:t xml:space="preserve">andere mbo-instellingen, </w:t>
      </w:r>
      <w:r w:rsidR="00B03FB3" w:rsidRPr="002F7F0E">
        <w:t>gemeenten en Stichting Leergeld). In totaal hebben 40 van de 66 mbo-instellingen deelgenomen aan het onderzoek. De ondervraagde mbo-instellingen hebben ruim € 3 miljoen ontvangen, waarmee de evaluatie een dekking heeft van 63% van het landelijke budget.</w:t>
      </w:r>
    </w:p>
    <w:p w:rsidR="00B03FB3" w:rsidRPr="002F7F0E" w:rsidRDefault="00B03FB3" w:rsidP="00B03FB3">
      <w:pPr>
        <w:autoSpaceDE w:val="0"/>
        <w:autoSpaceDN w:val="0"/>
        <w:adjustRightInd w:val="0"/>
        <w:spacing w:line="360" w:lineRule="auto"/>
      </w:pPr>
    </w:p>
    <w:p w:rsidR="00B03FB3" w:rsidRPr="002F7F0E" w:rsidRDefault="00B03FB3" w:rsidP="00B03FB3">
      <w:pPr>
        <w:autoSpaceDE w:val="0"/>
        <w:autoSpaceDN w:val="0"/>
        <w:adjustRightInd w:val="0"/>
        <w:spacing w:line="360" w:lineRule="auto"/>
        <w:rPr>
          <w:i/>
        </w:rPr>
      </w:pPr>
      <w:r w:rsidRPr="002F7F0E">
        <w:rPr>
          <w:i/>
        </w:rPr>
        <w:lastRenderedPageBreak/>
        <w:t>Bereik doelgroep &amp; aanwending budget</w:t>
      </w:r>
    </w:p>
    <w:p w:rsidR="001D59CB" w:rsidRPr="002F7F0E" w:rsidRDefault="00B03FB3" w:rsidP="00B03FB3">
      <w:pPr>
        <w:autoSpaceDE w:val="0"/>
        <w:autoSpaceDN w:val="0"/>
        <w:adjustRightInd w:val="0"/>
        <w:spacing w:line="360" w:lineRule="auto"/>
      </w:pPr>
      <w:r w:rsidRPr="002F7F0E">
        <w:t>Gemiddeld zijn er per mbo-instelling 56 aanvragen gedaan. De meeste mbo-instellingen hadden meer aanvragen verwacht. Van de ontvangen aanvragen is 82% toegekend. De gehanteerde criteria zijn inkomen (de gehanteerde inkomensgrens varieert van 110 tot 130 procent</w:t>
      </w:r>
      <w:r w:rsidR="00636A07" w:rsidRPr="002F7F0E">
        <w:t xml:space="preserve"> van het bijstandsniveau</w:t>
      </w:r>
      <w:r w:rsidRPr="002F7F0E">
        <w:t>), leeftijd (student is minderjarig) en leerweg (de student volgt een bol-opleiding).</w:t>
      </w:r>
      <w:r w:rsidRPr="002F7F0E">
        <w:rPr>
          <w:i/>
        </w:rPr>
        <w:t xml:space="preserve"> </w:t>
      </w:r>
      <w:r w:rsidRPr="002F7F0E">
        <w:t xml:space="preserve">Per goedgekeurde aanvraag is gemiddeld € 476 besteed, maar de hoogte van de besteding per aanvraag verschilt sterk tussen de mbo-instellingen. Er is sprake van een </w:t>
      </w:r>
      <w:r w:rsidR="001D59CB" w:rsidRPr="002F7F0E">
        <w:t xml:space="preserve">aanzienlijke </w:t>
      </w:r>
      <w:r w:rsidRPr="002F7F0E">
        <w:t>onderuitputting van het beschikbare budget. De 39 mbo-instellingen die hierover informatie hebben verstrekt, hebben tot en met mei 2017 gemiddeld 27% van het beschikbare budget besteed.</w:t>
      </w:r>
      <w:r w:rsidRPr="002F7F0E">
        <w:rPr>
          <w:vertAlign w:val="superscript"/>
        </w:rPr>
        <w:footnoteReference w:id="1"/>
      </w:r>
      <w:r w:rsidRPr="002F7F0E">
        <w:t xml:space="preserve"> </w:t>
      </w:r>
    </w:p>
    <w:p w:rsidR="00BA74ED" w:rsidRPr="002F7F0E" w:rsidRDefault="00BA74ED" w:rsidP="00B03FB3">
      <w:pPr>
        <w:autoSpaceDE w:val="0"/>
        <w:autoSpaceDN w:val="0"/>
        <w:adjustRightInd w:val="0"/>
        <w:spacing w:line="360" w:lineRule="auto"/>
      </w:pPr>
    </w:p>
    <w:p w:rsidR="00B03FB3" w:rsidRPr="002F7F0E" w:rsidRDefault="00B03FB3" w:rsidP="00B03FB3">
      <w:pPr>
        <w:autoSpaceDE w:val="0"/>
        <w:autoSpaceDN w:val="0"/>
        <w:adjustRightInd w:val="0"/>
        <w:spacing w:line="360" w:lineRule="auto"/>
      </w:pPr>
      <w:r w:rsidRPr="002F7F0E">
        <w:rPr>
          <w:i/>
        </w:rPr>
        <w:t xml:space="preserve">Aard van de getroffen voorzieningen </w:t>
      </w:r>
    </w:p>
    <w:p w:rsidR="00B03FB3" w:rsidRPr="002F7F0E" w:rsidRDefault="001D59CB" w:rsidP="00B03FB3">
      <w:pPr>
        <w:autoSpaceDE w:val="0"/>
        <w:autoSpaceDN w:val="0"/>
        <w:adjustRightInd w:val="0"/>
        <w:spacing w:line="360" w:lineRule="auto"/>
      </w:pPr>
      <w:r w:rsidRPr="002F7F0E">
        <w:t xml:space="preserve">De aanwending van het budget verschilt sterk per mbo-instelling. </w:t>
      </w:r>
      <w:r w:rsidR="00B03FB3" w:rsidRPr="002F7F0E">
        <w:t>De meest voorkomende voorziening is het vergoeden van de aanschaf van leermiddelen en andere benodigdheden voor de opleiding. Ook geeft ruim de helft van de mbo-instellingen leermiddelen in bruikleen. Ruim een derde van de instellingen kiest ervoor om ook andere</w:t>
      </w:r>
      <w:r w:rsidR="005564C8" w:rsidRPr="002F7F0E">
        <w:t>,</w:t>
      </w:r>
      <w:r w:rsidR="008C2553" w:rsidRPr="002F7F0E">
        <w:t xml:space="preserve"> </w:t>
      </w:r>
      <w:r w:rsidR="005564C8" w:rsidRPr="002F7F0E">
        <w:t xml:space="preserve">al dan niet </w:t>
      </w:r>
      <w:r w:rsidR="00BA74ED" w:rsidRPr="002F7F0E">
        <w:t xml:space="preserve">vrijwillige </w:t>
      </w:r>
      <w:r w:rsidR="00B03FB3" w:rsidRPr="002F7F0E">
        <w:t>kosten</w:t>
      </w:r>
      <w:r w:rsidR="005564C8" w:rsidRPr="002F7F0E">
        <w:t xml:space="preserve"> te vergoeden.</w:t>
      </w:r>
      <w:r w:rsidR="00B03FB3" w:rsidRPr="002F7F0E">
        <w:t xml:space="preserve"> </w:t>
      </w:r>
      <w:r w:rsidR="00157268" w:rsidRPr="002F7F0E">
        <w:t>Het gaat hier b</w:t>
      </w:r>
      <w:r w:rsidR="00B03FB3" w:rsidRPr="002F7F0E">
        <w:t>ijvoorbeeld</w:t>
      </w:r>
      <w:r w:rsidR="00157268" w:rsidRPr="002F7F0E">
        <w:t xml:space="preserve"> om</w:t>
      </w:r>
      <w:r w:rsidR="00B03FB3" w:rsidRPr="002F7F0E">
        <w:t xml:space="preserve"> het verlagen van de opleidingskosten</w:t>
      </w:r>
      <w:r w:rsidR="005564C8" w:rsidRPr="002F7F0E">
        <w:t>,</w:t>
      </w:r>
      <w:r w:rsidR="00B03FB3" w:rsidRPr="002F7F0E">
        <w:t xml:space="preserve"> het vergoeden van introductiekampkosten</w:t>
      </w:r>
      <w:r w:rsidR="005564C8" w:rsidRPr="002F7F0E">
        <w:t xml:space="preserve"> of het kwijtschelden van betalingsachterstanden</w:t>
      </w:r>
      <w:r w:rsidR="003E10FC" w:rsidRPr="002F7F0E">
        <w:t xml:space="preserve"> aan de instelling</w:t>
      </w:r>
      <w:r w:rsidR="00157268" w:rsidRPr="002F7F0E">
        <w:t>.</w:t>
      </w:r>
      <w:r w:rsidR="00B03FB3" w:rsidRPr="002F7F0E">
        <w:t xml:space="preserve"> In zeldzame gevallen verstrekken de mbo- instellingen</w:t>
      </w:r>
      <w:r w:rsidR="00157268" w:rsidRPr="002F7F0E">
        <w:t xml:space="preserve"> </w:t>
      </w:r>
      <w:r w:rsidR="00B03FB3" w:rsidRPr="002F7F0E">
        <w:t>een kosteloze lening.</w:t>
      </w:r>
    </w:p>
    <w:p w:rsidR="00B03FB3" w:rsidRPr="002F7F0E" w:rsidRDefault="00B03FB3" w:rsidP="00B03FB3">
      <w:pPr>
        <w:autoSpaceDE w:val="0"/>
        <w:autoSpaceDN w:val="0"/>
        <w:adjustRightInd w:val="0"/>
        <w:spacing w:line="360" w:lineRule="auto"/>
        <w:rPr>
          <w:i/>
        </w:rPr>
      </w:pPr>
    </w:p>
    <w:p w:rsidR="00B03FB3" w:rsidRPr="002F7F0E" w:rsidRDefault="00B03FB3" w:rsidP="00B03FB3">
      <w:pPr>
        <w:spacing w:line="360" w:lineRule="auto"/>
        <w:rPr>
          <w:rFonts w:cs="Maiandra GD"/>
          <w:i/>
          <w:szCs w:val="18"/>
        </w:rPr>
      </w:pPr>
      <w:r w:rsidRPr="002F7F0E">
        <w:rPr>
          <w:rFonts w:cs="Maiandra GD"/>
          <w:i/>
          <w:szCs w:val="18"/>
        </w:rPr>
        <w:t>Uitvoering van de regeling</w:t>
      </w:r>
    </w:p>
    <w:p w:rsidR="00636A07" w:rsidRPr="002F7F0E" w:rsidRDefault="00B03FB3" w:rsidP="00102088">
      <w:pPr>
        <w:spacing w:line="360" w:lineRule="auto"/>
        <w:rPr>
          <w:rFonts w:cs="Maiandra GD"/>
          <w:szCs w:val="18"/>
        </w:rPr>
      </w:pPr>
      <w:r w:rsidRPr="002F7F0E">
        <w:rPr>
          <w:rFonts w:cs="Maiandra GD"/>
          <w:szCs w:val="18"/>
        </w:rPr>
        <w:t xml:space="preserve">De meeste mbo-instellingen gaven aan dat het goed mogelijk was om invulling te geven aan de regeling en dat de regeling </w:t>
      </w:r>
      <w:r w:rsidR="000529FF" w:rsidRPr="002F7F0E">
        <w:rPr>
          <w:rFonts w:cs="Maiandra GD"/>
          <w:szCs w:val="18"/>
        </w:rPr>
        <w:t>hen voldoende ruimte bood</w:t>
      </w:r>
      <w:r w:rsidRPr="002F7F0E">
        <w:rPr>
          <w:rFonts w:cs="Maiandra GD"/>
          <w:szCs w:val="18"/>
        </w:rPr>
        <w:t xml:space="preserve">. Sommige mbo-instellingen, alsmede Stichting Leergeld, vinden de huidige doelgroep (minderjarige bol-studenten) te beperkt. Zij pleiten voor verruiming van de doelgroep naar bbl-studenten en 18-plussers. Mbo-instellingen </w:t>
      </w:r>
      <w:r w:rsidR="00BA74ED" w:rsidRPr="002F7F0E">
        <w:rPr>
          <w:rFonts w:cs="Maiandra GD"/>
          <w:szCs w:val="18"/>
        </w:rPr>
        <w:t xml:space="preserve">wezen </w:t>
      </w:r>
      <w:r w:rsidRPr="002F7F0E">
        <w:rPr>
          <w:rFonts w:cs="Maiandra GD"/>
          <w:szCs w:val="18"/>
        </w:rPr>
        <w:t xml:space="preserve">ook </w:t>
      </w:r>
      <w:r w:rsidR="00F31E48" w:rsidRPr="002F7F0E">
        <w:rPr>
          <w:rFonts w:cs="Maiandra GD"/>
          <w:szCs w:val="18"/>
        </w:rPr>
        <w:t xml:space="preserve">op </w:t>
      </w:r>
      <w:r w:rsidRPr="002F7F0E">
        <w:rPr>
          <w:rFonts w:cs="Maiandra GD"/>
          <w:szCs w:val="18"/>
        </w:rPr>
        <w:t xml:space="preserve">moeilijkheden </w:t>
      </w:r>
      <w:r w:rsidR="00F31E48" w:rsidRPr="002F7F0E">
        <w:rPr>
          <w:rFonts w:cs="Maiandra GD"/>
          <w:szCs w:val="18"/>
        </w:rPr>
        <w:t>vanwege de voor hen late bekendmaking van de regeling (deze vond</w:t>
      </w:r>
      <w:r w:rsidRPr="002F7F0E">
        <w:rPr>
          <w:rFonts w:cs="Maiandra GD"/>
          <w:szCs w:val="18"/>
        </w:rPr>
        <w:t xml:space="preserve"> pas tijdens het studiejaar 2016/2017 </w:t>
      </w:r>
      <w:r w:rsidR="00F31E48" w:rsidRPr="002F7F0E">
        <w:rPr>
          <w:rFonts w:cs="Maiandra GD"/>
          <w:szCs w:val="18"/>
        </w:rPr>
        <w:t>plaats)</w:t>
      </w:r>
      <w:r w:rsidRPr="002F7F0E">
        <w:rPr>
          <w:rFonts w:cs="Maiandra GD"/>
          <w:szCs w:val="18"/>
        </w:rPr>
        <w:t>. Hierdoor moesten voorzieningen snel tot stand komen en is de communicatie over de regeling niet optimaal verlopen</w:t>
      </w:r>
      <w:r w:rsidR="006B49DA" w:rsidRPr="002F7F0E">
        <w:rPr>
          <w:rFonts w:cs="Maiandra GD"/>
          <w:szCs w:val="18"/>
        </w:rPr>
        <w:t xml:space="preserve">. Daardoor is </w:t>
      </w:r>
      <w:r w:rsidR="00F31E48" w:rsidRPr="002F7F0E">
        <w:rPr>
          <w:rFonts w:cs="Maiandra GD"/>
          <w:szCs w:val="18"/>
        </w:rPr>
        <w:t>kennis van de</w:t>
      </w:r>
      <w:r w:rsidRPr="002F7F0E">
        <w:rPr>
          <w:rFonts w:cs="Maiandra GD"/>
          <w:szCs w:val="18"/>
        </w:rPr>
        <w:t xml:space="preserve"> regeling het afgelopen schooljaar</w:t>
      </w:r>
      <w:r w:rsidR="00F31E48" w:rsidRPr="002F7F0E">
        <w:rPr>
          <w:rFonts w:cs="Maiandra GD"/>
          <w:szCs w:val="18"/>
        </w:rPr>
        <w:t xml:space="preserve"> beperkt </w:t>
      </w:r>
      <w:r w:rsidR="00BA74ED" w:rsidRPr="002F7F0E">
        <w:rPr>
          <w:rFonts w:cs="Maiandra GD"/>
          <w:szCs w:val="18"/>
        </w:rPr>
        <w:t xml:space="preserve">geweest. </w:t>
      </w:r>
    </w:p>
    <w:p w:rsidR="00636A07" w:rsidRPr="002F7F0E" w:rsidRDefault="00636A07" w:rsidP="00102088">
      <w:pPr>
        <w:spacing w:line="360" w:lineRule="auto"/>
        <w:rPr>
          <w:rFonts w:cs="Maiandra GD"/>
          <w:szCs w:val="18"/>
        </w:rPr>
      </w:pPr>
    </w:p>
    <w:p w:rsidR="00102088" w:rsidRPr="002F7F0E" w:rsidRDefault="00102088" w:rsidP="00102088">
      <w:pPr>
        <w:spacing w:line="360" w:lineRule="auto"/>
        <w:rPr>
          <w:b/>
          <w:szCs w:val="18"/>
        </w:rPr>
      </w:pPr>
      <w:r w:rsidRPr="002F7F0E">
        <w:rPr>
          <w:b/>
          <w:szCs w:val="18"/>
        </w:rPr>
        <w:t xml:space="preserve">Reactie </w:t>
      </w:r>
    </w:p>
    <w:p w:rsidR="00102088" w:rsidRPr="002F7F0E" w:rsidRDefault="00102088" w:rsidP="00102088">
      <w:pPr>
        <w:spacing w:line="360" w:lineRule="auto"/>
        <w:rPr>
          <w:szCs w:val="18"/>
        </w:rPr>
      </w:pPr>
      <w:r w:rsidRPr="002F7F0E">
        <w:rPr>
          <w:szCs w:val="18"/>
        </w:rPr>
        <w:t xml:space="preserve">Het is een positief signaal dat zowel de mbo-instellingen als Stichting </w:t>
      </w:r>
      <w:r w:rsidR="002018FD" w:rsidRPr="002F7F0E">
        <w:rPr>
          <w:szCs w:val="18"/>
        </w:rPr>
        <w:t xml:space="preserve">Leergeld </w:t>
      </w:r>
      <w:r w:rsidRPr="002F7F0E">
        <w:rPr>
          <w:szCs w:val="18"/>
        </w:rPr>
        <w:t xml:space="preserve">aangeven dat de regeling de financiële druk op ouders verlaagt en </w:t>
      </w:r>
      <w:r w:rsidR="006B49DA" w:rsidRPr="002F7F0E">
        <w:rPr>
          <w:szCs w:val="18"/>
        </w:rPr>
        <w:t>de mogelijk</w:t>
      </w:r>
      <w:r w:rsidR="006B49DA" w:rsidRPr="002F7F0E">
        <w:rPr>
          <w:szCs w:val="18"/>
        </w:rPr>
        <w:lastRenderedPageBreak/>
        <w:t>heid voor jongeren vergroot om</w:t>
      </w:r>
      <w:r w:rsidRPr="002F7F0E">
        <w:rPr>
          <w:szCs w:val="18"/>
        </w:rPr>
        <w:t xml:space="preserve"> de gewenste mbo-opleiding te kiezen. De evaluatie bevestigt</w:t>
      </w:r>
      <w:r w:rsidR="00157268" w:rsidRPr="002F7F0E">
        <w:rPr>
          <w:szCs w:val="18"/>
        </w:rPr>
        <w:t xml:space="preserve"> verder</w:t>
      </w:r>
      <w:r w:rsidRPr="002F7F0E">
        <w:rPr>
          <w:szCs w:val="18"/>
        </w:rPr>
        <w:t xml:space="preserve"> het beeld dat </w:t>
      </w:r>
      <w:r w:rsidR="003133A4" w:rsidRPr="002F7F0E">
        <w:rPr>
          <w:szCs w:val="18"/>
        </w:rPr>
        <w:t>door het beschikbaar komen van het</w:t>
      </w:r>
      <w:r w:rsidRPr="002F7F0E">
        <w:rPr>
          <w:szCs w:val="18"/>
        </w:rPr>
        <w:t xml:space="preserve"> studentenreisproduct voor minderjarige mbo-studenten (bol) een groot deel van de schoolkostenproblematiek voor deze doelgroep is opgelost. </w:t>
      </w:r>
    </w:p>
    <w:p w:rsidR="006B49DA" w:rsidRPr="002F7F0E" w:rsidRDefault="006B49DA" w:rsidP="00102088">
      <w:pPr>
        <w:spacing w:line="360" w:lineRule="auto"/>
        <w:rPr>
          <w:szCs w:val="18"/>
        </w:rPr>
      </w:pPr>
    </w:p>
    <w:p w:rsidR="002B09E4" w:rsidRPr="002F7F0E" w:rsidRDefault="00102088" w:rsidP="00982FC2">
      <w:pPr>
        <w:spacing w:line="360" w:lineRule="auto"/>
        <w:rPr>
          <w:szCs w:val="18"/>
        </w:rPr>
      </w:pPr>
      <w:r w:rsidRPr="002F7F0E">
        <w:rPr>
          <w:szCs w:val="18"/>
        </w:rPr>
        <w:t xml:space="preserve">Uit de evaluatie blijkt dat er een onderbesteding is van het beschikbare </w:t>
      </w:r>
      <w:r w:rsidR="00BA74ED" w:rsidRPr="002F7F0E">
        <w:rPr>
          <w:szCs w:val="18"/>
        </w:rPr>
        <w:t xml:space="preserve">budget. </w:t>
      </w:r>
      <w:r w:rsidR="002B09E4" w:rsidRPr="002F7F0E">
        <w:rPr>
          <w:szCs w:val="18"/>
        </w:rPr>
        <w:t xml:space="preserve">Hierdoor kan de indruk </w:t>
      </w:r>
      <w:r w:rsidRPr="002F7F0E">
        <w:rPr>
          <w:szCs w:val="18"/>
        </w:rPr>
        <w:t>ontstaan dat de omvang van de schoolkostenproblematie</w:t>
      </w:r>
      <w:r w:rsidR="000529FF" w:rsidRPr="002F7F0E">
        <w:rPr>
          <w:szCs w:val="18"/>
        </w:rPr>
        <w:t>k beperkter is dan verwacht. Deze</w:t>
      </w:r>
      <w:r w:rsidRPr="002F7F0E">
        <w:rPr>
          <w:szCs w:val="18"/>
        </w:rPr>
        <w:t xml:space="preserve"> conclusie kan nu echter nog niet worden getrokken</w:t>
      </w:r>
      <w:r w:rsidR="002B09E4" w:rsidRPr="002F7F0E">
        <w:rPr>
          <w:szCs w:val="18"/>
        </w:rPr>
        <w:t>. I</w:t>
      </w:r>
      <w:r w:rsidRPr="002F7F0E">
        <w:rPr>
          <w:szCs w:val="18"/>
        </w:rPr>
        <w:t xml:space="preserve">nstellingen geven </w:t>
      </w:r>
      <w:r w:rsidR="002B09E4" w:rsidRPr="002F7F0E">
        <w:rPr>
          <w:szCs w:val="18"/>
        </w:rPr>
        <w:t xml:space="preserve">aan </w:t>
      </w:r>
      <w:r w:rsidRPr="002F7F0E">
        <w:rPr>
          <w:szCs w:val="18"/>
        </w:rPr>
        <w:t xml:space="preserve">dat zij verwachten dat de aanvragen zullen stijgen wanneer in de toekomst eerder gecommuniceerd wordt over de regeling. </w:t>
      </w:r>
      <w:r w:rsidR="00F31E48" w:rsidRPr="002F7F0E">
        <w:rPr>
          <w:szCs w:val="18"/>
        </w:rPr>
        <w:t xml:space="preserve">De eerder genoemde late bekendmaking geldt voor </w:t>
      </w:r>
      <w:r w:rsidRPr="002F7F0E">
        <w:rPr>
          <w:szCs w:val="18"/>
        </w:rPr>
        <w:t xml:space="preserve">studiejaar </w:t>
      </w:r>
      <w:r w:rsidR="00BA74ED" w:rsidRPr="002F7F0E">
        <w:rPr>
          <w:szCs w:val="18"/>
        </w:rPr>
        <w:t xml:space="preserve">2017/2018 </w:t>
      </w:r>
      <w:r w:rsidRPr="002F7F0E">
        <w:rPr>
          <w:szCs w:val="18"/>
        </w:rPr>
        <w:t xml:space="preserve">niet meer, omdat de verlenging van de regeling voor komend studiejaar </w:t>
      </w:r>
      <w:r w:rsidR="00BA74ED" w:rsidRPr="002F7F0E">
        <w:rPr>
          <w:szCs w:val="18"/>
        </w:rPr>
        <w:t xml:space="preserve">(2017/2018) </w:t>
      </w:r>
      <w:r w:rsidRPr="002F7F0E">
        <w:rPr>
          <w:szCs w:val="18"/>
        </w:rPr>
        <w:t xml:space="preserve">afgelopen mei is gepubliceerd in de Staatscourant. </w:t>
      </w:r>
      <w:r w:rsidR="00463738" w:rsidRPr="002F7F0E">
        <w:rPr>
          <w:szCs w:val="18"/>
        </w:rPr>
        <w:t>Conclusies naar aanleiding van de besteding (en dus de benodigde omvang) van het budget kunnen dan ook beter op grond van een volgende evaluatie getrokken worden.</w:t>
      </w:r>
    </w:p>
    <w:p w:rsidR="002B09E4" w:rsidRPr="002F7F0E" w:rsidRDefault="002B09E4" w:rsidP="00982FC2">
      <w:pPr>
        <w:spacing w:line="360" w:lineRule="auto"/>
        <w:rPr>
          <w:szCs w:val="18"/>
        </w:rPr>
      </w:pPr>
    </w:p>
    <w:p w:rsidR="00BA74ED" w:rsidRPr="002F7F0E" w:rsidRDefault="002B09E4" w:rsidP="00982FC2">
      <w:pPr>
        <w:spacing w:line="360" w:lineRule="auto"/>
        <w:rPr>
          <w:szCs w:val="18"/>
        </w:rPr>
      </w:pPr>
      <w:r w:rsidRPr="002F7F0E">
        <w:rPr>
          <w:szCs w:val="18"/>
        </w:rPr>
        <w:t>In ieder geval kan g</w:t>
      </w:r>
      <w:r w:rsidR="00102088" w:rsidRPr="002F7F0E">
        <w:rPr>
          <w:szCs w:val="18"/>
        </w:rPr>
        <w:t xml:space="preserve">econcludeerd </w:t>
      </w:r>
      <w:r w:rsidR="00157268" w:rsidRPr="002F7F0E">
        <w:rPr>
          <w:szCs w:val="18"/>
        </w:rPr>
        <w:t xml:space="preserve">worden </w:t>
      </w:r>
      <w:r w:rsidR="00102088" w:rsidRPr="002F7F0E">
        <w:rPr>
          <w:szCs w:val="18"/>
        </w:rPr>
        <w:t xml:space="preserve">dat het bestaan van de regeling ervoor zorgt dat de toegankelijkheid van het mbo ook voor minderjarige bol-studenten uit minimagezinnen </w:t>
      </w:r>
      <w:r w:rsidR="00C8410C" w:rsidRPr="002F7F0E">
        <w:rPr>
          <w:szCs w:val="18"/>
        </w:rPr>
        <w:t>verbeter</w:t>
      </w:r>
      <w:r w:rsidR="009E52B1" w:rsidRPr="002F7F0E">
        <w:rPr>
          <w:szCs w:val="18"/>
        </w:rPr>
        <w:t>t</w:t>
      </w:r>
      <w:r w:rsidR="00102088" w:rsidRPr="002F7F0E">
        <w:rPr>
          <w:szCs w:val="18"/>
        </w:rPr>
        <w:t>.</w:t>
      </w:r>
    </w:p>
    <w:p w:rsidR="002F7F0E" w:rsidRDefault="002F7F0E" w:rsidP="00982FC2">
      <w:pPr>
        <w:spacing w:line="360" w:lineRule="auto"/>
        <w:rPr>
          <w:szCs w:val="18"/>
        </w:rPr>
      </w:pPr>
    </w:p>
    <w:p w:rsidR="00B84167" w:rsidRPr="002F7F0E" w:rsidRDefault="00B84167" w:rsidP="00982FC2">
      <w:pPr>
        <w:spacing w:line="360" w:lineRule="auto"/>
        <w:rPr>
          <w:b/>
        </w:rPr>
      </w:pPr>
      <w:r w:rsidRPr="002F7F0E">
        <w:rPr>
          <w:b/>
        </w:rPr>
        <w:t>Verkenning structurele oplossing</w:t>
      </w:r>
      <w:r w:rsidR="003133EE" w:rsidRPr="002F7F0E">
        <w:rPr>
          <w:b/>
        </w:rPr>
        <w:t>en</w:t>
      </w:r>
    </w:p>
    <w:p w:rsidR="0011775B" w:rsidRPr="002F7F0E" w:rsidRDefault="0011775B" w:rsidP="0011775B">
      <w:pPr>
        <w:pStyle w:val="Tekstzonderopmaak"/>
        <w:spacing w:line="360" w:lineRule="auto"/>
        <w:rPr>
          <w:sz w:val="18"/>
          <w:szCs w:val="18"/>
        </w:rPr>
      </w:pPr>
      <w:r w:rsidRPr="002F7F0E">
        <w:rPr>
          <w:sz w:val="18"/>
          <w:szCs w:val="18"/>
        </w:rPr>
        <w:t xml:space="preserve">Het staat voorop dat de kosten voor een opleiding nooit de toegankelijkheid ervan mogen belemmeren. De mbo-instelling is verantwoordelijk voor de basisuitrusting voor een mbo-opleiding. Dit betekent dat de instelling met de rijksbijdrage, aangevuld met les- en cursusgelden, de onderwijsactiviteiten en de daarvoor benodigde inventaris dient te bekostigen, die op basis van het betreffende kwalificatiedossier noodzakelijk zijn. Hierdoor worden de studenten in staat gesteld het onderwijs te volgen en het mbo-diploma te behalen. Het is de maatschappelijke verantwoordelijkheid van de mbo-instellingen om deze kosten sober en beheersbaar te houden. </w:t>
      </w:r>
    </w:p>
    <w:p w:rsidR="0011775B" w:rsidRPr="002F7F0E" w:rsidRDefault="0011775B" w:rsidP="0011775B">
      <w:pPr>
        <w:pStyle w:val="Tekstzonderopmaak"/>
        <w:spacing w:line="360" w:lineRule="auto"/>
        <w:rPr>
          <w:sz w:val="18"/>
          <w:szCs w:val="18"/>
        </w:rPr>
      </w:pPr>
    </w:p>
    <w:p w:rsidR="00DF6C4B" w:rsidRPr="002F7F0E" w:rsidRDefault="0011775B" w:rsidP="00DF6C4B">
      <w:pPr>
        <w:spacing w:line="360" w:lineRule="auto"/>
        <w:rPr>
          <w:szCs w:val="18"/>
        </w:rPr>
      </w:pPr>
      <w:r w:rsidRPr="002F7F0E">
        <w:rPr>
          <w:szCs w:val="18"/>
        </w:rPr>
        <w:t xml:space="preserve">Met dit principe als uitgangspunt zijn </w:t>
      </w:r>
      <w:r w:rsidR="00BA74ED" w:rsidRPr="002F7F0E">
        <w:rPr>
          <w:szCs w:val="18"/>
        </w:rPr>
        <w:t xml:space="preserve">voor </w:t>
      </w:r>
      <w:r w:rsidR="009D1256" w:rsidRPr="002F7F0E">
        <w:rPr>
          <w:szCs w:val="18"/>
        </w:rPr>
        <w:t>het structureel oplossen van de schoolkostenproblematiek</w:t>
      </w:r>
      <w:r w:rsidR="003133EE" w:rsidRPr="002F7F0E">
        <w:rPr>
          <w:szCs w:val="18"/>
        </w:rPr>
        <w:t xml:space="preserve"> vier mogelijke oplossingen </w:t>
      </w:r>
      <w:r w:rsidR="009D1256" w:rsidRPr="002F7F0E">
        <w:rPr>
          <w:szCs w:val="18"/>
        </w:rPr>
        <w:t>verkend</w:t>
      </w:r>
      <w:r w:rsidR="003B79E8" w:rsidRPr="002F7F0E">
        <w:rPr>
          <w:szCs w:val="18"/>
        </w:rPr>
        <w:t>.</w:t>
      </w:r>
      <w:r w:rsidR="00FB567B" w:rsidRPr="002F7F0E">
        <w:rPr>
          <w:szCs w:val="18"/>
        </w:rPr>
        <w:t xml:space="preserve"> In de inleiding van deze brief heb ik al aangegeven dat ik met</w:t>
      </w:r>
      <w:r w:rsidR="0039628A" w:rsidRPr="002F7F0E">
        <w:rPr>
          <w:szCs w:val="18"/>
        </w:rPr>
        <w:t xml:space="preserve"> </w:t>
      </w:r>
      <w:r w:rsidR="00FB567B" w:rsidRPr="002F7F0E">
        <w:rPr>
          <w:szCs w:val="18"/>
        </w:rPr>
        <w:t xml:space="preserve">name oplossingen 1 en 2 tegen elkaar afgewogen heb. De oplossingen 3 en 4 </w:t>
      </w:r>
      <w:r w:rsidR="00787784">
        <w:rPr>
          <w:szCs w:val="18"/>
        </w:rPr>
        <w:t xml:space="preserve">acht </w:t>
      </w:r>
      <w:r w:rsidR="00A81D31">
        <w:rPr>
          <w:szCs w:val="18"/>
        </w:rPr>
        <w:t xml:space="preserve">ik </w:t>
      </w:r>
      <w:r w:rsidR="00DF6C4B" w:rsidRPr="002F7F0E">
        <w:rPr>
          <w:szCs w:val="18"/>
        </w:rPr>
        <w:t xml:space="preserve">minder </w:t>
      </w:r>
      <w:r w:rsidR="0039628A" w:rsidRPr="002F7F0E">
        <w:rPr>
          <w:szCs w:val="18"/>
        </w:rPr>
        <w:t>geschikt</w:t>
      </w:r>
      <w:r w:rsidR="00DF6C4B" w:rsidRPr="002F7F0E">
        <w:rPr>
          <w:szCs w:val="18"/>
        </w:rPr>
        <w:t xml:space="preserve"> voor het gewenste doel.</w:t>
      </w:r>
    </w:p>
    <w:p w:rsidR="00DD7F74" w:rsidRPr="002F7F0E" w:rsidRDefault="004D747E" w:rsidP="0064751B">
      <w:pPr>
        <w:pStyle w:val="Tekstzonderopmaak"/>
        <w:numPr>
          <w:ilvl w:val="0"/>
          <w:numId w:val="17"/>
        </w:numPr>
        <w:spacing w:line="360" w:lineRule="auto"/>
        <w:rPr>
          <w:sz w:val="18"/>
          <w:szCs w:val="18"/>
        </w:rPr>
      </w:pPr>
      <w:r w:rsidRPr="002F7F0E">
        <w:rPr>
          <w:sz w:val="18"/>
          <w:szCs w:val="18"/>
        </w:rPr>
        <w:t>H</w:t>
      </w:r>
      <w:r w:rsidR="003133EE" w:rsidRPr="002F7F0E">
        <w:rPr>
          <w:sz w:val="18"/>
          <w:szCs w:val="18"/>
        </w:rPr>
        <w:t>et verstrekken van gratis leermiddelen aan mind</w:t>
      </w:r>
      <w:r w:rsidR="008A2AA6" w:rsidRPr="002F7F0E">
        <w:rPr>
          <w:sz w:val="18"/>
          <w:szCs w:val="18"/>
        </w:rPr>
        <w:t>erjarige mbo-studenten, naar</w:t>
      </w:r>
      <w:r w:rsidR="00207FD2" w:rsidRPr="002F7F0E">
        <w:rPr>
          <w:sz w:val="18"/>
          <w:szCs w:val="18"/>
        </w:rPr>
        <w:t xml:space="preserve"> </w:t>
      </w:r>
      <w:r w:rsidR="008A2AA6" w:rsidRPr="002F7F0E">
        <w:rPr>
          <w:sz w:val="18"/>
          <w:szCs w:val="18"/>
        </w:rPr>
        <w:t>de</w:t>
      </w:r>
      <w:r w:rsidR="003133EE" w:rsidRPr="002F7F0E">
        <w:rPr>
          <w:sz w:val="18"/>
          <w:szCs w:val="18"/>
        </w:rPr>
        <w:t xml:space="preserve"> systematiek van het voorgezet onderwijs</w:t>
      </w:r>
      <w:r w:rsidR="00EC2E65" w:rsidRPr="002F7F0E">
        <w:rPr>
          <w:sz w:val="18"/>
          <w:szCs w:val="18"/>
        </w:rPr>
        <w:t xml:space="preserve"> (vo)</w:t>
      </w:r>
      <w:r w:rsidR="003133EE" w:rsidRPr="002F7F0E">
        <w:rPr>
          <w:sz w:val="18"/>
          <w:szCs w:val="18"/>
        </w:rPr>
        <w:t xml:space="preserve">. </w:t>
      </w:r>
    </w:p>
    <w:p w:rsidR="00DD7F74" w:rsidRPr="002F7F0E" w:rsidRDefault="004D747E" w:rsidP="0064751B">
      <w:pPr>
        <w:pStyle w:val="Tekstzonderopmaak"/>
        <w:numPr>
          <w:ilvl w:val="0"/>
          <w:numId w:val="17"/>
        </w:numPr>
        <w:spacing w:line="360" w:lineRule="auto"/>
        <w:rPr>
          <w:sz w:val="18"/>
          <w:szCs w:val="18"/>
        </w:rPr>
      </w:pPr>
      <w:r w:rsidRPr="002F7F0E">
        <w:rPr>
          <w:sz w:val="18"/>
          <w:szCs w:val="18"/>
        </w:rPr>
        <w:lastRenderedPageBreak/>
        <w:t>Het</w:t>
      </w:r>
      <w:r w:rsidR="00A92810" w:rsidRPr="002F7F0E">
        <w:rPr>
          <w:sz w:val="18"/>
          <w:szCs w:val="18"/>
        </w:rPr>
        <w:t xml:space="preserve"> </w:t>
      </w:r>
      <w:r w:rsidR="00CC68FA" w:rsidRPr="002F7F0E">
        <w:rPr>
          <w:sz w:val="18"/>
          <w:szCs w:val="18"/>
        </w:rPr>
        <w:t xml:space="preserve">instellen van een fonds op alle mbo-instellingen, waar minderjarige mbo-studenten (bol) uit minimagezinnen een beroep op kunnen doen wanneer </w:t>
      </w:r>
      <w:r w:rsidR="00EC2E65" w:rsidRPr="002F7F0E">
        <w:rPr>
          <w:sz w:val="18"/>
          <w:szCs w:val="18"/>
        </w:rPr>
        <w:t xml:space="preserve">schoolkosten </w:t>
      </w:r>
      <w:r w:rsidR="00CC68FA" w:rsidRPr="002F7F0E">
        <w:rPr>
          <w:sz w:val="18"/>
          <w:szCs w:val="18"/>
        </w:rPr>
        <w:t xml:space="preserve">een drempel vormen. </w:t>
      </w:r>
    </w:p>
    <w:p w:rsidR="00DD7F74" w:rsidRPr="002F7F0E" w:rsidRDefault="004D747E" w:rsidP="0064751B">
      <w:pPr>
        <w:pStyle w:val="Tekstzonderopmaak"/>
        <w:numPr>
          <w:ilvl w:val="0"/>
          <w:numId w:val="17"/>
        </w:numPr>
        <w:spacing w:line="360" w:lineRule="auto"/>
        <w:rPr>
          <w:sz w:val="18"/>
          <w:szCs w:val="18"/>
        </w:rPr>
      </w:pPr>
      <w:r w:rsidRPr="002F7F0E">
        <w:rPr>
          <w:sz w:val="18"/>
          <w:szCs w:val="18"/>
        </w:rPr>
        <w:t>Het</w:t>
      </w:r>
      <w:r w:rsidR="003133EE" w:rsidRPr="002F7F0E">
        <w:rPr>
          <w:sz w:val="18"/>
          <w:szCs w:val="18"/>
        </w:rPr>
        <w:t xml:space="preserve"> verhogen van het kindgebonden budget voor minimagezinnen met 16- en 17- jarige mbo-studenten</w:t>
      </w:r>
      <w:r w:rsidR="00817EBA" w:rsidRPr="002F7F0E">
        <w:rPr>
          <w:sz w:val="18"/>
          <w:szCs w:val="18"/>
        </w:rPr>
        <w:t xml:space="preserve"> (bol)</w:t>
      </w:r>
      <w:r w:rsidR="003133EE" w:rsidRPr="002F7F0E">
        <w:rPr>
          <w:sz w:val="18"/>
          <w:szCs w:val="18"/>
        </w:rPr>
        <w:t xml:space="preserve">. </w:t>
      </w:r>
    </w:p>
    <w:p w:rsidR="00CC68FA" w:rsidRPr="002F7F0E" w:rsidRDefault="004D747E" w:rsidP="0064751B">
      <w:pPr>
        <w:pStyle w:val="Tekstzonderopmaak"/>
        <w:numPr>
          <w:ilvl w:val="0"/>
          <w:numId w:val="17"/>
        </w:numPr>
        <w:spacing w:line="360" w:lineRule="auto"/>
        <w:rPr>
          <w:sz w:val="18"/>
          <w:szCs w:val="18"/>
        </w:rPr>
      </w:pPr>
      <w:r w:rsidRPr="002F7F0E">
        <w:rPr>
          <w:sz w:val="18"/>
          <w:szCs w:val="18"/>
        </w:rPr>
        <w:t>Het</w:t>
      </w:r>
      <w:r w:rsidR="003133EE" w:rsidRPr="002F7F0E">
        <w:rPr>
          <w:sz w:val="18"/>
          <w:szCs w:val="18"/>
        </w:rPr>
        <w:t xml:space="preserve"> beschikbaar stellen van studiefinanciering voor minderjarige mbo-studenten</w:t>
      </w:r>
      <w:r w:rsidR="00817EBA" w:rsidRPr="002F7F0E">
        <w:rPr>
          <w:sz w:val="18"/>
          <w:szCs w:val="18"/>
        </w:rPr>
        <w:t>.</w:t>
      </w:r>
    </w:p>
    <w:p w:rsidR="00817EBA" w:rsidRPr="002F7F0E" w:rsidRDefault="00817EBA" w:rsidP="00274D50">
      <w:pPr>
        <w:pStyle w:val="Tekstzonderopmaak"/>
        <w:spacing w:line="360" w:lineRule="auto"/>
        <w:rPr>
          <w:i/>
          <w:sz w:val="18"/>
          <w:szCs w:val="18"/>
        </w:rPr>
      </w:pPr>
    </w:p>
    <w:p w:rsidR="003133EE" w:rsidRPr="002F7F0E" w:rsidRDefault="003133EE" w:rsidP="00274D50">
      <w:pPr>
        <w:pStyle w:val="Tekstzonderopmaak"/>
        <w:spacing w:line="360" w:lineRule="auto"/>
        <w:rPr>
          <w:i/>
          <w:sz w:val="18"/>
          <w:szCs w:val="18"/>
        </w:rPr>
      </w:pPr>
      <w:r w:rsidRPr="002F7F0E">
        <w:rPr>
          <w:i/>
          <w:sz w:val="18"/>
          <w:szCs w:val="18"/>
        </w:rPr>
        <w:t>1.</w:t>
      </w:r>
      <w:r w:rsidR="00207FD2" w:rsidRPr="002F7F0E">
        <w:rPr>
          <w:i/>
          <w:sz w:val="18"/>
          <w:szCs w:val="18"/>
        </w:rPr>
        <w:t xml:space="preserve"> </w:t>
      </w:r>
      <w:r w:rsidR="001B522F" w:rsidRPr="002F7F0E">
        <w:rPr>
          <w:i/>
          <w:sz w:val="18"/>
          <w:szCs w:val="18"/>
        </w:rPr>
        <w:t>Gratis leermiddelen</w:t>
      </w:r>
    </w:p>
    <w:p w:rsidR="001A3E0E" w:rsidRPr="002F7F0E" w:rsidRDefault="00015577" w:rsidP="00274D50">
      <w:pPr>
        <w:pStyle w:val="Tekstzonderopmaak"/>
        <w:spacing w:line="360" w:lineRule="auto"/>
        <w:rPr>
          <w:sz w:val="18"/>
          <w:szCs w:val="18"/>
        </w:rPr>
      </w:pPr>
      <w:r w:rsidRPr="002F7F0E">
        <w:rPr>
          <w:sz w:val="18"/>
          <w:szCs w:val="18"/>
        </w:rPr>
        <w:t xml:space="preserve">Voor </w:t>
      </w:r>
      <w:r w:rsidR="003D615D" w:rsidRPr="002F7F0E">
        <w:rPr>
          <w:sz w:val="18"/>
          <w:szCs w:val="18"/>
        </w:rPr>
        <w:t xml:space="preserve">het </w:t>
      </w:r>
      <w:r w:rsidRPr="002F7F0E">
        <w:rPr>
          <w:sz w:val="18"/>
          <w:szCs w:val="18"/>
        </w:rPr>
        <w:t>vo is in de Wet Voortgezet Onderwijs vastgelegd dat d</w:t>
      </w:r>
      <w:r w:rsidR="00A84B71" w:rsidRPr="002F7F0E">
        <w:rPr>
          <w:sz w:val="18"/>
          <w:szCs w:val="18"/>
        </w:rPr>
        <w:t>e school kosteloos lesmateriaal</w:t>
      </w:r>
      <w:r w:rsidRPr="002F7F0E">
        <w:rPr>
          <w:sz w:val="18"/>
          <w:szCs w:val="18"/>
        </w:rPr>
        <w:t xml:space="preserve"> ter beschikking </w:t>
      </w:r>
      <w:r w:rsidR="00EC2E65" w:rsidRPr="002F7F0E">
        <w:rPr>
          <w:sz w:val="18"/>
          <w:szCs w:val="18"/>
        </w:rPr>
        <w:t xml:space="preserve">stelt </w:t>
      </w:r>
      <w:r w:rsidRPr="002F7F0E">
        <w:rPr>
          <w:sz w:val="18"/>
          <w:szCs w:val="18"/>
        </w:rPr>
        <w:t xml:space="preserve">aan de leerlingen. </w:t>
      </w:r>
      <w:r w:rsidR="001C4210" w:rsidRPr="002F7F0E">
        <w:rPr>
          <w:sz w:val="18"/>
          <w:szCs w:val="18"/>
        </w:rPr>
        <w:t>Hiervoor is de Rijksbijdrage</w:t>
      </w:r>
      <w:r w:rsidR="00E206BB" w:rsidRPr="002F7F0E">
        <w:rPr>
          <w:sz w:val="18"/>
          <w:szCs w:val="18"/>
        </w:rPr>
        <w:t xml:space="preserve"> </w:t>
      </w:r>
      <w:r w:rsidR="001C4210" w:rsidRPr="002F7F0E">
        <w:rPr>
          <w:sz w:val="18"/>
          <w:szCs w:val="18"/>
        </w:rPr>
        <w:t>voor vo</w:t>
      </w:r>
      <w:r w:rsidR="00EC2E65" w:rsidRPr="002F7F0E">
        <w:rPr>
          <w:sz w:val="18"/>
          <w:szCs w:val="18"/>
        </w:rPr>
        <w:t>-</w:t>
      </w:r>
      <w:r w:rsidR="001C4210" w:rsidRPr="002F7F0E">
        <w:rPr>
          <w:sz w:val="18"/>
          <w:szCs w:val="18"/>
        </w:rPr>
        <w:t xml:space="preserve">scholen opgehoogd. </w:t>
      </w:r>
      <w:r w:rsidRPr="002F7F0E">
        <w:rPr>
          <w:sz w:val="18"/>
          <w:szCs w:val="18"/>
        </w:rPr>
        <w:t xml:space="preserve">Onder lesmateriaal wordt </w:t>
      </w:r>
      <w:r w:rsidR="00E206BB" w:rsidRPr="002F7F0E">
        <w:rPr>
          <w:sz w:val="18"/>
          <w:szCs w:val="18"/>
        </w:rPr>
        <w:t xml:space="preserve">verstaan: </w:t>
      </w:r>
      <w:r w:rsidRPr="002F7F0E">
        <w:rPr>
          <w:sz w:val="18"/>
          <w:szCs w:val="18"/>
        </w:rPr>
        <w:t>materiaal dat naar vorm en inhoud is ger</w:t>
      </w:r>
      <w:r w:rsidR="001C4210" w:rsidRPr="002F7F0E">
        <w:rPr>
          <w:sz w:val="18"/>
          <w:szCs w:val="18"/>
        </w:rPr>
        <w:t xml:space="preserve">icht op informatieoverdracht in </w:t>
      </w:r>
      <w:r w:rsidRPr="002F7F0E">
        <w:rPr>
          <w:sz w:val="18"/>
          <w:szCs w:val="18"/>
        </w:rPr>
        <w:t>onderwijsleersituaties en waarvan het gebruik binnen het onderwijsaanbod door het bevoegd gezag specifiek voor het desbetreffende leerjaar is voorgeschreven.</w:t>
      </w:r>
      <w:r w:rsidR="001C4210" w:rsidRPr="002F7F0E">
        <w:rPr>
          <w:sz w:val="18"/>
          <w:szCs w:val="18"/>
        </w:rPr>
        <w:t xml:space="preserve"> Dit betekent overigens niet dat alle lesmaterialen gratis zijn. </w:t>
      </w:r>
      <w:r w:rsidR="00D55C45" w:rsidRPr="002F7F0E">
        <w:rPr>
          <w:sz w:val="18"/>
          <w:szCs w:val="18"/>
        </w:rPr>
        <w:t>A</w:t>
      </w:r>
      <w:r w:rsidR="00E206BB" w:rsidRPr="002F7F0E">
        <w:rPr>
          <w:sz w:val="18"/>
          <w:szCs w:val="18"/>
        </w:rPr>
        <w:t>tlas</w:t>
      </w:r>
      <w:r w:rsidR="00EC2E65" w:rsidRPr="002F7F0E">
        <w:rPr>
          <w:sz w:val="18"/>
          <w:szCs w:val="18"/>
        </w:rPr>
        <w:t>sen</w:t>
      </w:r>
      <w:r w:rsidR="00E206BB" w:rsidRPr="002F7F0E">
        <w:rPr>
          <w:sz w:val="18"/>
          <w:szCs w:val="18"/>
        </w:rPr>
        <w:t>, woordenboeken</w:t>
      </w:r>
      <w:r w:rsidR="00D55C45" w:rsidRPr="002F7F0E">
        <w:rPr>
          <w:sz w:val="18"/>
          <w:szCs w:val="18"/>
        </w:rPr>
        <w:t>, agenda</w:t>
      </w:r>
      <w:r w:rsidR="00E206BB" w:rsidRPr="002F7F0E">
        <w:rPr>
          <w:sz w:val="18"/>
          <w:szCs w:val="18"/>
        </w:rPr>
        <w:t xml:space="preserve">’s, de </w:t>
      </w:r>
      <w:r w:rsidR="00D55C45" w:rsidRPr="002F7F0E">
        <w:rPr>
          <w:sz w:val="18"/>
          <w:szCs w:val="18"/>
        </w:rPr>
        <w:t>kosten van ICT-applicaties (zoals bijv. tekstverwerking en</w:t>
      </w:r>
      <w:r w:rsidR="00F54203" w:rsidRPr="002F7F0E">
        <w:rPr>
          <w:sz w:val="18"/>
          <w:szCs w:val="18"/>
        </w:rPr>
        <w:t xml:space="preserve"> </w:t>
      </w:r>
      <w:r w:rsidR="00E206BB" w:rsidRPr="002F7F0E">
        <w:rPr>
          <w:sz w:val="18"/>
          <w:szCs w:val="18"/>
        </w:rPr>
        <w:t>laptops)</w:t>
      </w:r>
      <w:r w:rsidR="00D55C45" w:rsidRPr="002F7F0E">
        <w:rPr>
          <w:sz w:val="18"/>
          <w:szCs w:val="18"/>
        </w:rPr>
        <w:t xml:space="preserve"> rekenmachines, sportkleding, gereedschap, schriften/multomap, pennen en dergelijke zijn voor de rekening van de ouders. </w:t>
      </w:r>
    </w:p>
    <w:p w:rsidR="00585EFB" w:rsidRPr="002F7F0E" w:rsidRDefault="00585EFB" w:rsidP="0064751B">
      <w:pPr>
        <w:pStyle w:val="Tekstzonderopmaak"/>
        <w:spacing w:line="360" w:lineRule="auto"/>
        <w:rPr>
          <w:sz w:val="18"/>
          <w:szCs w:val="18"/>
        </w:rPr>
      </w:pPr>
    </w:p>
    <w:p w:rsidR="00817EBA" w:rsidRPr="002F7F0E" w:rsidRDefault="00015577" w:rsidP="00102088">
      <w:pPr>
        <w:pStyle w:val="Tekstzonderopmaak"/>
        <w:spacing w:line="360" w:lineRule="auto"/>
        <w:rPr>
          <w:sz w:val="18"/>
          <w:szCs w:val="18"/>
        </w:rPr>
      </w:pPr>
      <w:r w:rsidRPr="002F7F0E">
        <w:rPr>
          <w:sz w:val="18"/>
          <w:szCs w:val="18"/>
        </w:rPr>
        <w:t>Voor het mbo geldt niet dat de instelling het lesmateriaal kosteloos ter beschikking moet stellen.</w:t>
      </w:r>
      <w:r w:rsidR="00F54203" w:rsidRPr="002F7F0E">
        <w:rPr>
          <w:sz w:val="18"/>
          <w:szCs w:val="18"/>
        </w:rPr>
        <w:t xml:space="preserve"> </w:t>
      </w:r>
      <w:r w:rsidR="001C4210" w:rsidRPr="002F7F0E">
        <w:rPr>
          <w:sz w:val="18"/>
          <w:szCs w:val="18"/>
        </w:rPr>
        <w:t>Het gelijktrekken van de omgang met schoolkosten met</w:t>
      </w:r>
      <w:r w:rsidR="007F00A4" w:rsidRPr="002F7F0E">
        <w:rPr>
          <w:sz w:val="18"/>
          <w:szCs w:val="18"/>
        </w:rPr>
        <w:t xml:space="preserve"> leeftijdsgenoten</w:t>
      </w:r>
      <w:r w:rsidR="002134AA" w:rsidRPr="002F7F0E">
        <w:rPr>
          <w:sz w:val="18"/>
          <w:szCs w:val="18"/>
        </w:rPr>
        <w:t xml:space="preserve"> </w:t>
      </w:r>
      <w:r w:rsidR="001C4210" w:rsidRPr="002F7F0E">
        <w:rPr>
          <w:sz w:val="18"/>
          <w:szCs w:val="18"/>
        </w:rPr>
        <w:t xml:space="preserve">in </w:t>
      </w:r>
      <w:r w:rsidR="00413B88" w:rsidRPr="002F7F0E">
        <w:rPr>
          <w:sz w:val="18"/>
          <w:szCs w:val="18"/>
        </w:rPr>
        <w:t xml:space="preserve">het </w:t>
      </w:r>
      <w:r w:rsidR="001C4210" w:rsidRPr="002F7F0E">
        <w:rPr>
          <w:sz w:val="18"/>
          <w:szCs w:val="18"/>
        </w:rPr>
        <w:t xml:space="preserve">vo betekent dat </w:t>
      </w:r>
      <w:r w:rsidR="00E206BB" w:rsidRPr="002F7F0E">
        <w:rPr>
          <w:sz w:val="18"/>
          <w:szCs w:val="18"/>
        </w:rPr>
        <w:t>mbo-</w:t>
      </w:r>
      <w:r w:rsidR="001C4210" w:rsidRPr="002F7F0E">
        <w:rPr>
          <w:sz w:val="18"/>
          <w:szCs w:val="18"/>
        </w:rPr>
        <w:t>instellingen gratis lesmiddelen</w:t>
      </w:r>
      <w:r w:rsidR="00E206BB" w:rsidRPr="002F7F0E">
        <w:rPr>
          <w:sz w:val="18"/>
          <w:szCs w:val="18"/>
        </w:rPr>
        <w:t xml:space="preserve"> zouden</w:t>
      </w:r>
      <w:r w:rsidR="00F54203" w:rsidRPr="002F7F0E">
        <w:rPr>
          <w:sz w:val="18"/>
          <w:szCs w:val="18"/>
        </w:rPr>
        <w:t xml:space="preserve"> </w:t>
      </w:r>
      <w:r w:rsidR="001C4210" w:rsidRPr="002F7F0E">
        <w:rPr>
          <w:sz w:val="18"/>
          <w:szCs w:val="18"/>
        </w:rPr>
        <w:t xml:space="preserve">moeten verstrekken aan </w:t>
      </w:r>
      <w:r w:rsidR="00D55C45" w:rsidRPr="002F7F0E">
        <w:rPr>
          <w:sz w:val="18"/>
          <w:szCs w:val="18"/>
        </w:rPr>
        <w:t>minderjarige mbo-studenten</w:t>
      </w:r>
      <w:r w:rsidR="003B1536" w:rsidRPr="002F7F0E">
        <w:rPr>
          <w:sz w:val="18"/>
          <w:szCs w:val="18"/>
        </w:rPr>
        <w:t xml:space="preserve"> </w:t>
      </w:r>
      <w:r w:rsidR="00F31E48" w:rsidRPr="002F7F0E">
        <w:rPr>
          <w:sz w:val="18"/>
          <w:szCs w:val="18"/>
        </w:rPr>
        <w:t xml:space="preserve">in </w:t>
      </w:r>
      <w:r w:rsidR="003B1536" w:rsidRPr="002F7F0E">
        <w:rPr>
          <w:sz w:val="18"/>
          <w:szCs w:val="18"/>
        </w:rPr>
        <w:t>bol</w:t>
      </w:r>
      <w:r w:rsidR="00F31E48" w:rsidRPr="002F7F0E">
        <w:rPr>
          <w:sz w:val="18"/>
          <w:szCs w:val="18"/>
        </w:rPr>
        <w:t>-opleidingen</w:t>
      </w:r>
      <w:r w:rsidR="00D55C45" w:rsidRPr="002F7F0E">
        <w:rPr>
          <w:sz w:val="18"/>
          <w:szCs w:val="18"/>
        </w:rPr>
        <w:t xml:space="preserve">. </w:t>
      </w:r>
    </w:p>
    <w:p w:rsidR="009E52B1" w:rsidRPr="002F7F0E" w:rsidRDefault="009E52B1" w:rsidP="00102088">
      <w:pPr>
        <w:pStyle w:val="Tekstzonderopmaak"/>
        <w:spacing w:line="360" w:lineRule="auto"/>
        <w:rPr>
          <w:sz w:val="18"/>
          <w:szCs w:val="18"/>
        </w:rPr>
      </w:pPr>
    </w:p>
    <w:p w:rsidR="001C4210" w:rsidRPr="002F7F0E" w:rsidRDefault="00401504">
      <w:pPr>
        <w:pStyle w:val="Tekstzonderopmaak"/>
        <w:spacing w:line="360" w:lineRule="auto"/>
        <w:rPr>
          <w:sz w:val="18"/>
          <w:szCs w:val="18"/>
        </w:rPr>
      </w:pPr>
      <w:r w:rsidRPr="002F7F0E">
        <w:rPr>
          <w:sz w:val="18"/>
          <w:szCs w:val="18"/>
        </w:rPr>
        <w:t>Dat is echter</w:t>
      </w:r>
      <w:r w:rsidR="009E52B1" w:rsidRPr="002F7F0E">
        <w:rPr>
          <w:sz w:val="18"/>
          <w:szCs w:val="18"/>
        </w:rPr>
        <w:t xml:space="preserve"> een generieke, dure maatregel</w:t>
      </w:r>
      <w:r w:rsidRPr="002F7F0E">
        <w:rPr>
          <w:sz w:val="18"/>
          <w:szCs w:val="18"/>
        </w:rPr>
        <w:t>; h</w:t>
      </w:r>
      <w:r w:rsidR="009E52B1" w:rsidRPr="002F7F0E">
        <w:rPr>
          <w:sz w:val="18"/>
          <w:szCs w:val="18"/>
        </w:rPr>
        <w:t>et gaat hier immers om bijna 140.000 mbo-studenten</w:t>
      </w:r>
      <w:r w:rsidRPr="002F7F0E">
        <w:rPr>
          <w:sz w:val="18"/>
          <w:szCs w:val="18"/>
        </w:rPr>
        <w:t>. Het is de vraag of die</w:t>
      </w:r>
      <w:r w:rsidR="009E52B1" w:rsidRPr="002F7F0E">
        <w:rPr>
          <w:sz w:val="18"/>
          <w:szCs w:val="18"/>
        </w:rPr>
        <w:t xml:space="preserve"> in verhouding staat tot de conclusie van de evaluatie, dat de schoolkosten maar voor een beperkt aantal studenten een probleem is. Ik </w:t>
      </w:r>
      <w:r w:rsidRPr="002F7F0E">
        <w:rPr>
          <w:sz w:val="18"/>
          <w:szCs w:val="18"/>
        </w:rPr>
        <w:t>zou</w:t>
      </w:r>
      <w:r w:rsidR="009E52B1" w:rsidRPr="002F7F0E">
        <w:rPr>
          <w:sz w:val="18"/>
          <w:szCs w:val="18"/>
        </w:rPr>
        <w:t xml:space="preserve"> dan ook de </w:t>
      </w:r>
      <w:r w:rsidRPr="002F7F0E">
        <w:rPr>
          <w:sz w:val="18"/>
          <w:szCs w:val="18"/>
        </w:rPr>
        <w:t xml:space="preserve">voorkeur geven aan een </w:t>
      </w:r>
      <w:r w:rsidR="00F31E48" w:rsidRPr="002F7F0E">
        <w:rPr>
          <w:sz w:val="18"/>
          <w:szCs w:val="18"/>
        </w:rPr>
        <w:t xml:space="preserve">proportionele </w:t>
      </w:r>
      <w:r w:rsidRPr="002F7F0E">
        <w:rPr>
          <w:sz w:val="18"/>
          <w:szCs w:val="18"/>
        </w:rPr>
        <w:t>variant, waarin meer maatwerk mogelijk is.</w:t>
      </w:r>
    </w:p>
    <w:p w:rsidR="00817EBA" w:rsidRPr="002F7F0E" w:rsidRDefault="000A0AC1" w:rsidP="0064751B">
      <w:pPr>
        <w:spacing w:line="360" w:lineRule="auto"/>
        <w:rPr>
          <w:i/>
        </w:rPr>
      </w:pPr>
      <w:r w:rsidRPr="002F7F0E">
        <w:rPr>
          <w:b/>
        </w:rPr>
        <w:br/>
      </w:r>
      <w:r w:rsidR="008266BC" w:rsidRPr="002F7F0E">
        <w:rPr>
          <w:i/>
        </w:rPr>
        <w:t>2. Fonds per mbo-instelling</w:t>
      </w:r>
    </w:p>
    <w:p w:rsidR="003765A0" w:rsidRPr="002F7F0E" w:rsidRDefault="007E03B4" w:rsidP="00525A3B">
      <w:pPr>
        <w:spacing w:line="360" w:lineRule="auto"/>
      </w:pPr>
      <w:r w:rsidRPr="002F7F0E">
        <w:t xml:space="preserve">Het is </w:t>
      </w:r>
      <w:r w:rsidR="002154D6" w:rsidRPr="002F7F0E">
        <w:t>van belang</w:t>
      </w:r>
      <w:r w:rsidRPr="002F7F0E">
        <w:t xml:space="preserve"> dat instellingen </w:t>
      </w:r>
      <w:r w:rsidR="00BA74ED" w:rsidRPr="002F7F0E">
        <w:t xml:space="preserve">voor </w:t>
      </w:r>
      <w:r w:rsidRPr="002F7F0E">
        <w:t>studenten</w:t>
      </w:r>
      <w:r w:rsidR="00A80E2E" w:rsidRPr="002F7F0E">
        <w:t xml:space="preserve"> voor wie schoolkosten een probleem zijn</w:t>
      </w:r>
      <w:r w:rsidRPr="002F7F0E">
        <w:t xml:space="preserve"> maatwerkoplossingen kunnen bieden</w:t>
      </w:r>
      <w:r w:rsidR="00F31E48" w:rsidRPr="002F7F0E">
        <w:t xml:space="preserve">. Zij moeten daarbij minimaal belemmerd worden door definities en doelstellingen, die van rijkswege worden opgelegd </w:t>
      </w:r>
      <w:r w:rsidR="00BA74ED" w:rsidRPr="002F7F0E">
        <w:t xml:space="preserve">en </w:t>
      </w:r>
      <w:r w:rsidR="00F31E48" w:rsidRPr="002F7F0E">
        <w:t>die te weinig rekening houden met onvoorziene omstandigheden</w:t>
      </w:r>
      <w:r w:rsidRPr="002F7F0E">
        <w:t xml:space="preserve">. </w:t>
      </w:r>
      <w:r w:rsidR="00A435DC" w:rsidRPr="002F7F0E">
        <w:t xml:space="preserve">Naast de hoogte van schoolkosten kunnen </w:t>
      </w:r>
      <w:r w:rsidR="00BA74ED" w:rsidRPr="002F7F0E">
        <w:t xml:space="preserve">studenten </w:t>
      </w:r>
      <w:r w:rsidR="00F31E48" w:rsidRPr="002F7F0E">
        <w:t xml:space="preserve">immers </w:t>
      </w:r>
      <w:r w:rsidR="00A435DC" w:rsidRPr="002F7F0E">
        <w:t>te maken krijgen met andere financiële problemen als gevolg van</w:t>
      </w:r>
      <w:r w:rsidR="004B6F6B" w:rsidRPr="002F7F0E">
        <w:t xml:space="preserve"> overmachtssituaties</w:t>
      </w:r>
      <w:r w:rsidR="00A435DC" w:rsidRPr="002F7F0E">
        <w:t xml:space="preserve"> </w:t>
      </w:r>
      <w:r w:rsidR="004B6F6B" w:rsidRPr="002F7F0E">
        <w:t xml:space="preserve">zoals </w:t>
      </w:r>
      <w:r w:rsidR="00A435DC" w:rsidRPr="002F7F0E">
        <w:t xml:space="preserve">familieomstandigheden, ziekte en invaliditeit. </w:t>
      </w:r>
      <w:r w:rsidR="006017CF" w:rsidRPr="002F7F0E">
        <w:t>Een fonds per instelling biedt de moge</w:t>
      </w:r>
      <w:r w:rsidR="006017CF" w:rsidRPr="002F7F0E">
        <w:lastRenderedPageBreak/>
        <w:t xml:space="preserve">lijkheid om gericht studenten te ondersteunen voor wie schoolkosten een probleem zijn. </w:t>
      </w:r>
      <w:r w:rsidR="00525A3B" w:rsidRPr="002F7F0E">
        <w:t>Het profileringsfonds</w:t>
      </w:r>
      <w:r w:rsidR="00F31E48" w:rsidRPr="002F7F0E">
        <w:t>,</w:t>
      </w:r>
      <w:r w:rsidR="00525A3B" w:rsidRPr="002F7F0E">
        <w:t xml:space="preserve"> dat het hoger onderwijs al geruime tijd kent, kan hiervoor model staan. </w:t>
      </w:r>
    </w:p>
    <w:p w:rsidR="003765A0" w:rsidRPr="002F7F0E" w:rsidRDefault="003765A0" w:rsidP="00525A3B">
      <w:pPr>
        <w:spacing w:line="360" w:lineRule="auto"/>
      </w:pPr>
    </w:p>
    <w:p w:rsidR="003765A0" w:rsidRPr="002F7F0E" w:rsidRDefault="003765A0" w:rsidP="00BA74ED">
      <w:pPr>
        <w:spacing w:line="360" w:lineRule="auto"/>
      </w:pPr>
      <w:r w:rsidRPr="002F7F0E">
        <w:t>Via het profileringsfonds worden studenten door de instelling ondersteund die studievertraging oplopen door bijzondere omstandigheden. Deze bijzondere omstandigheden zijn onder andere overmachtssituaties als ziekte of een handicap en het vervullen van een functie in een medezeggenschapsorgaan of een (landelijke) studentenorganisatie.</w:t>
      </w:r>
    </w:p>
    <w:p w:rsidR="003765A0" w:rsidRPr="002F7F0E" w:rsidRDefault="003765A0" w:rsidP="00525A3B">
      <w:pPr>
        <w:spacing w:line="360" w:lineRule="auto"/>
      </w:pPr>
    </w:p>
    <w:p w:rsidR="00FA32C7" w:rsidRPr="002F7F0E" w:rsidRDefault="00A435DC" w:rsidP="0064751B">
      <w:pPr>
        <w:spacing w:line="360" w:lineRule="auto"/>
      </w:pPr>
      <w:r w:rsidRPr="002F7F0E">
        <w:t>Groot voordeel van een dergelijk fond</w:t>
      </w:r>
      <w:r w:rsidR="007E03B4" w:rsidRPr="002F7F0E">
        <w:t>s</w:t>
      </w:r>
      <w:r w:rsidR="00FA32C7" w:rsidRPr="002F7F0E">
        <w:t xml:space="preserve"> in het mbo</w:t>
      </w:r>
      <w:r w:rsidRPr="002F7F0E">
        <w:t xml:space="preserve"> is dat daarmee maatwerkoplossingen kunnen worden bereikt </w:t>
      </w:r>
      <w:r w:rsidR="00CE7D4E" w:rsidRPr="002F7F0E">
        <w:t xml:space="preserve">waar landelijke regelingen niet in kunnen voorzien. </w:t>
      </w:r>
      <w:r w:rsidR="007E03B4" w:rsidRPr="002F7F0E">
        <w:t xml:space="preserve">Studentenraden kunnen een belangrijke rol vervullen bij het bepalen van het beleid voor de aanwending van het fonds. Niet bestede gelden in enig jaar blijven beschikbaar in het fonds en kunnen niet voor andere doelstellingen worden ingezet. </w:t>
      </w:r>
    </w:p>
    <w:p w:rsidR="00BA74ED" w:rsidRPr="002F7F0E" w:rsidRDefault="00BA74ED" w:rsidP="0064751B">
      <w:pPr>
        <w:spacing w:line="360" w:lineRule="auto"/>
      </w:pPr>
    </w:p>
    <w:p w:rsidR="006017CF" w:rsidRPr="002F7F0E" w:rsidRDefault="00377517" w:rsidP="0064751B">
      <w:pPr>
        <w:spacing w:line="360" w:lineRule="auto"/>
      </w:pPr>
      <w:r w:rsidRPr="002F7F0E">
        <w:t>Nadeel van een dergelijk fonds</w:t>
      </w:r>
      <w:r w:rsidR="00FA32C7" w:rsidRPr="002F7F0E">
        <w:t xml:space="preserve"> in het mbo</w:t>
      </w:r>
      <w:r w:rsidRPr="002F7F0E">
        <w:t xml:space="preserve"> </w:t>
      </w:r>
      <w:r w:rsidR="00102088" w:rsidRPr="002F7F0E">
        <w:t>is</w:t>
      </w:r>
      <w:r w:rsidRPr="002F7F0E">
        <w:t xml:space="preserve"> dat met de </w:t>
      </w:r>
      <w:r w:rsidR="00102088" w:rsidRPr="002F7F0E">
        <w:t xml:space="preserve">eigen </w:t>
      </w:r>
      <w:r w:rsidRPr="002F7F0E">
        <w:t xml:space="preserve">ruimte die </w:t>
      </w:r>
      <w:r w:rsidR="00102088" w:rsidRPr="002F7F0E">
        <w:t>elke</w:t>
      </w:r>
      <w:r w:rsidRPr="002F7F0E">
        <w:t xml:space="preserve"> instelling </w:t>
      </w:r>
      <w:r w:rsidR="00102088" w:rsidRPr="002F7F0E">
        <w:t xml:space="preserve">heeft de verschillen tussen instellingen groot kunnen zijn; een student zou dan </w:t>
      </w:r>
      <w:r w:rsidR="00463738" w:rsidRPr="002F7F0E">
        <w:t xml:space="preserve">bij wijze van spreken </w:t>
      </w:r>
      <w:r w:rsidR="00102088" w:rsidRPr="002F7F0E">
        <w:t xml:space="preserve">bij de ene mbo-school een </w:t>
      </w:r>
      <w:r w:rsidR="00A626F9">
        <w:t>ruimhartige</w:t>
      </w:r>
      <w:r w:rsidR="00A626F9" w:rsidRPr="002F7F0E">
        <w:t xml:space="preserve"> </w:t>
      </w:r>
      <w:r w:rsidR="00102088" w:rsidRPr="002F7F0E">
        <w:t xml:space="preserve">tegemoetkoming krijgen en bij de andere een sobere. Dit </w:t>
      </w:r>
      <w:r w:rsidR="00BA74ED" w:rsidRPr="002F7F0E">
        <w:t xml:space="preserve">is </w:t>
      </w:r>
      <w:r w:rsidR="00102088" w:rsidRPr="002F7F0E">
        <w:t>een aandachtspunt in de aanbevelingen van het evaluatieonderzoek</w:t>
      </w:r>
      <w:r w:rsidR="004C6A20" w:rsidRPr="002F7F0E">
        <w:t>.</w:t>
      </w:r>
      <w:r w:rsidR="00D90B8F">
        <w:t xml:space="preserve"> </w:t>
      </w:r>
      <w:r w:rsidR="00F921C1">
        <w:t xml:space="preserve">Ook is gebleken uit het evaluatieonderzoek dat er meer richtlijnen moeten komen voor de inzet van het budget. Dit is ook een </w:t>
      </w:r>
      <w:r w:rsidR="0034532F">
        <w:t>aanbeveling</w:t>
      </w:r>
      <w:r w:rsidR="00A33D57">
        <w:t xml:space="preserve"> die</w:t>
      </w:r>
      <w:r w:rsidR="00F921C1">
        <w:t xml:space="preserve"> aandacht zal moeten krijgen bij de uitwerking van de</w:t>
      </w:r>
      <w:r w:rsidR="0034532F">
        <w:t xml:space="preserve"> structurele maatregel. </w:t>
      </w:r>
      <w:r w:rsidR="00F921C1">
        <w:t xml:space="preserve"> </w:t>
      </w:r>
    </w:p>
    <w:p w:rsidR="002018FD" w:rsidRPr="002F7F0E" w:rsidRDefault="002018FD" w:rsidP="0064751B">
      <w:pPr>
        <w:spacing w:line="360" w:lineRule="auto"/>
      </w:pPr>
    </w:p>
    <w:p w:rsidR="00CE0689" w:rsidRPr="002F7F0E" w:rsidRDefault="008266BC" w:rsidP="0064751B">
      <w:pPr>
        <w:spacing w:line="360" w:lineRule="auto"/>
      </w:pPr>
      <w:r w:rsidRPr="002F7F0E">
        <w:rPr>
          <w:i/>
        </w:rPr>
        <w:t>3. Verhogen kindgebonden budget 16- en 17-jarige mbo-studenten</w:t>
      </w:r>
      <w:r w:rsidR="00EE2B73" w:rsidRPr="002F7F0E">
        <w:rPr>
          <w:i/>
        </w:rPr>
        <w:br/>
      </w:r>
      <w:r w:rsidR="00EE2B73" w:rsidRPr="002F7F0E">
        <w:rPr>
          <w:szCs w:val="18"/>
        </w:rPr>
        <w:t xml:space="preserve">Een andere mogelijkheid </w:t>
      </w:r>
      <w:r w:rsidR="008A2687" w:rsidRPr="002F7F0E">
        <w:rPr>
          <w:szCs w:val="18"/>
        </w:rPr>
        <w:t xml:space="preserve">is het </w:t>
      </w:r>
      <w:r w:rsidR="00EE2B73" w:rsidRPr="002F7F0E">
        <w:rPr>
          <w:szCs w:val="18"/>
        </w:rPr>
        <w:t>verhogen van het kindgebonden budget</w:t>
      </w:r>
      <w:r w:rsidR="008A2687" w:rsidRPr="002F7F0E">
        <w:rPr>
          <w:szCs w:val="18"/>
        </w:rPr>
        <w:t>,</w:t>
      </w:r>
      <w:r w:rsidR="00EE2B73" w:rsidRPr="002F7F0E">
        <w:rPr>
          <w:szCs w:val="18"/>
        </w:rPr>
        <w:t xml:space="preserve"> specifiek voor de doelgroep minimagezinnen </w:t>
      </w:r>
      <w:r w:rsidR="00377517" w:rsidRPr="002F7F0E">
        <w:rPr>
          <w:szCs w:val="18"/>
        </w:rPr>
        <w:t>met</w:t>
      </w:r>
      <w:r w:rsidR="00EE2B73" w:rsidRPr="002F7F0E">
        <w:rPr>
          <w:szCs w:val="18"/>
        </w:rPr>
        <w:t xml:space="preserve"> één of meerdere kinderen</w:t>
      </w:r>
      <w:r w:rsidR="00377517" w:rsidRPr="002F7F0E">
        <w:rPr>
          <w:szCs w:val="18"/>
        </w:rPr>
        <w:t>,</w:t>
      </w:r>
      <w:r w:rsidR="00EE2B73" w:rsidRPr="002F7F0E">
        <w:rPr>
          <w:szCs w:val="18"/>
        </w:rPr>
        <w:t xml:space="preserve"> die onderwijs volgen in het mbo</w:t>
      </w:r>
      <w:r w:rsidR="004E2D03" w:rsidRPr="002F7F0E">
        <w:rPr>
          <w:szCs w:val="18"/>
        </w:rPr>
        <w:t xml:space="preserve"> en een bol-opleiding volgen</w:t>
      </w:r>
      <w:r w:rsidR="00EE2B73" w:rsidRPr="002F7F0E">
        <w:rPr>
          <w:szCs w:val="18"/>
        </w:rPr>
        <w:t>.</w:t>
      </w:r>
      <w:r w:rsidR="001A3E0E" w:rsidRPr="002F7F0E">
        <w:rPr>
          <w:i/>
        </w:rPr>
        <w:t xml:space="preserve"> </w:t>
      </w:r>
      <w:r w:rsidR="00EE2B73" w:rsidRPr="002F7F0E">
        <w:t>Het kindgebonden budget is een inkomensafhankelijke tegemoetkoming in de kosten van kinderen. De hoogte van het kindgebonden budget is afhankelijk van het aantal kinderen, de leeftijd van de kinderen, het (gezamenlijke) toetsingsinkomen en de leefvorm (toeslagpartner ja/nee). Daarnaast kent het kindgebonden</w:t>
      </w:r>
      <w:r w:rsidR="00207FD2" w:rsidRPr="002F7F0E">
        <w:t xml:space="preserve"> </w:t>
      </w:r>
      <w:r w:rsidR="00EE2B73" w:rsidRPr="002F7F0E">
        <w:t>budget een vermogensgrens.</w:t>
      </w:r>
      <w:r w:rsidR="00207FD2" w:rsidRPr="002F7F0E">
        <w:t xml:space="preserve"> </w:t>
      </w:r>
    </w:p>
    <w:p w:rsidR="00585EFB" w:rsidRPr="002F7F0E" w:rsidRDefault="00585EFB" w:rsidP="0064751B">
      <w:pPr>
        <w:spacing w:line="360" w:lineRule="auto"/>
      </w:pPr>
    </w:p>
    <w:p w:rsidR="001A3E0E" w:rsidRPr="002F7F0E" w:rsidRDefault="00EE2B73" w:rsidP="0064751B">
      <w:pPr>
        <w:spacing w:line="360" w:lineRule="auto"/>
        <w:rPr>
          <w:i/>
        </w:rPr>
      </w:pPr>
      <w:r w:rsidRPr="002F7F0E">
        <w:t>Het kindgebonden budget kent twee “</w:t>
      </w:r>
      <w:r w:rsidR="00817EBA" w:rsidRPr="002F7F0E">
        <w:t>leeftijdscategorieën</w:t>
      </w:r>
      <w:r w:rsidRPr="002F7F0E">
        <w:t>: voor een kind tussen de 12-15 jaar krijgt een ouder (maximaal) €</w:t>
      </w:r>
      <w:r w:rsidR="00D74193" w:rsidRPr="002F7F0E">
        <w:t xml:space="preserve"> </w:t>
      </w:r>
      <w:r w:rsidRPr="002F7F0E">
        <w:t>234 extra en voor een kind van 16-17 jaar €</w:t>
      </w:r>
      <w:r w:rsidR="00D74193" w:rsidRPr="002F7F0E">
        <w:t xml:space="preserve"> </w:t>
      </w:r>
      <w:r w:rsidRPr="002F7F0E">
        <w:t>417 extra.</w:t>
      </w:r>
      <w:r w:rsidR="00207FD2" w:rsidRPr="002F7F0E">
        <w:t xml:space="preserve"> </w:t>
      </w:r>
      <w:r w:rsidRPr="002F7F0E">
        <w:t xml:space="preserve">In het kindgebonden budget wordt geen onderscheid gemaakt naar </w:t>
      </w:r>
      <w:r w:rsidR="00A341A6" w:rsidRPr="002F7F0E">
        <w:t xml:space="preserve">het </w:t>
      </w:r>
      <w:r w:rsidRPr="002F7F0E">
        <w:t>type onderwijs.</w:t>
      </w:r>
    </w:p>
    <w:p w:rsidR="001A3E0E" w:rsidRPr="002F7F0E" w:rsidRDefault="001A3E0E" w:rsidP="0064751B">
      <w:pPr>
        <w:spacing w:line="360" w:lineRule="auto"/>
      </w:pPr>
    </w:p>
    <w:p w:rsidR="00BA74ED" w:rsidRPr="002F7F0E" w:rsidRDefault="00CE0689" w:rsidP="0064751B">
      <w:pPr>
        <w:spacing w:line="360" w:lineRule="auto"/>
      </w:pPr>
      <w:r w:rsidRPr="002F7F0E">
        <w:t xml:space="preserve">Het is </w:t>
      </w:r>
      <w:r w:rsidR="00EE2B73" w:rsidRPr="002F7F0E">
        <w:t xml:space="preserve">mogelijk </w:t>
      </w:r>
      <w:r w:rsidRPr="002F7F0E">
        <w:t xml:space="preserve">om in de Wet op het kindgebonden budget </w:t>
      </w:r>
      <w:r w:rsidR="00EE2B73" w:rsidRPr="002F7F0E">
        <w:t xml:space="preserve">een extra ‘knop’ </w:t>
      </w:r>
      <w:r w:rsidRPr="002F7F0E">
        <w:t xml:space="preserve">toe te voegen </w:t>
      </w:r>
      <w:r w:rsidR="00EE2B73" w:rsidRPr="002F7F0E">
        <w:t xml:space="preserve">voor </w:t>
      </w:r>
      <w:r w:rsidR="00377517" w:rsidRPr="002F7F0E">
        <w:t xml:space="preserve">welk </w:t>
      </w:r>
      <w:r w:rsidR="00EE2B73" w:rsidRPr="002F7F0E">
        <w:t>onderwijstype</w:t>
      </w:r>
      <w:r w:rsidR="00377517" w:rsidRPr="002F7F0E">
        <w:t xml:space="preserve"> wordt gevolgd</w:t>
      </w:r>
      <w:r w:rsidRPr="002F7F0E">
        <w:t>.</w:t>
      </w:r>
      <w:r w:rsidR="005B052B" w:rsidRPr="002F7F0E">
        <w:t xml:space="preserve"> </w:t>
      </w:r>
      <w:r w:rsidR="00494233" w:rsidRPr="002F7F0E">
        <w:t xml:space="preserve">Groot nadeel van mogelijkheid is dat de </w:t>
      </w:r>
      <w:r w:rsidR="005B052B" w:rsidRPr="002F7F0E">
        <w:t xml:space="preserve">‘knop’ niet </w:t>
      </w:r>
      <w:r w:rsidR="00494233" w:rsidRPr="002F7F0E">
        <w:t xml:space="preserve">kan </w:t>
      </w:r>
      <w:r w:rsidR="005B052B" w:rsidRPr="002F7F0E">
        <w:t>differentiëren naar de werkelijke kosten van de gevolgde opleiding.</w:t>
      </w:r>
      <w:r w:rsidR="00494233" w:rsidRPr="002F7F0E">
        <w:t xml:space="preserve"> Hierdoor zouden sommige studenten een te hoge vergoeding krijgen, terwijl voor andere studenten het probleem rond de schoolkosten onvoldoende wordt opgelost.</w:t>
      </w:r>
      <w:r w:rsidR="00FB567B" w:rsidRPr="002F7F0E">
        <w:t xml:space="preserve"> Deze maatregel is generiek van aard, wat maakt dat het een ongericht en ondoelmatig instrument is voor het gewenste doel.</w:t>
      </w:r>
    </w:p>
    <w:p w:rsidR="00A435DC" w:rsidRPr="002F7F0E" w:rsidRDefault="00A435DC" w:rsidP="0064751B">
      <w:pPr>
        <w:spacing w:line="360" w:lineRule="auto"/>
        <w:rPr>
          <w:i/>
        </w:rPr>
      </w:pPr>
    </w:p>
    <w:p w:rsidR="008266BC" w:rsidRPr="002F7F0E" w:rsidRDefault="008266BC" w:rsidP="0064751B">
      <w:pPr>
        <w:spacing w:line="360" w:lineRule="auto"/>
        <w:rPr>
          <w:i/>
        </w:rPr>
      </w:pPr>
      <w:r w:rsidRPr="002F7F0E">
        <w:rPr>
          <w:i/>
        </w:rPr>
        <w:t>4. Studiefinanciering minderjarige mbo-studenten</w:t>
      </w:r>
    </w:p>
    <w:p w:rsidR="005545F2" w:rsidRPr="002F7F0E" w:rsidRDefault="0080614A" w:rsidP="0064751B">
      <w:pPr>
        <w:spacing w:line="360" w:lineRule="auto"/>
      </w:pPr>
      <w:r w:rsidRPr="002F7F0E">
        <w:t xml:space="preserve">Het recht op studiefinanciering voor minderjarige mbo-studenten is een eenduidige keuze voor aansluiting bij studiefinanciering, zoals meerderjarige mbo-studenten deze ontvangen. Het is passend bij het beschikbaar stellen van het </w:t>
      </w:r>
      <w:r w:rsidR="00C92FF7" w:rsidRPr="002F7F0E">
        <w:t>studenten</w:t>
      </w:r>
      <w:r w:rsidRPr="002F7F0E">
        <w:t>reisproduct voor minderjarige mbo-studenten.</w:t>
      </w:r>
      <w:r w:rsidR="00C92FF7" w:rsidRPr="002F7F0E">
        <w:t xml:space="preserve"> En alhoewel de studiefinanciering generiek van aard is, bevat ze ook een inkomensafhankelijke component in de vorm van de aanvullende </w:t>
      </w:r>
      <w:r w:rsidR="002F7F0E" w:rsidRPr="002F7F0E">
        <w:t xml:space="preserve">beurs. </w:t>
      </w:r>
    </w:p>
    <w:p w:rsidR="005545F2" w:rsidRPr="002F7F0E" w:rsidRDefault="005545F2" w:rsidP="0064751B">
      <w:pPr>
        <w:spacing w:line="360" w:lineRule="auto"/>
      </w:pPr>
    </w:p>
    <w:p w:rsidR="00C92FF7" w:rsidRPr="002F7F0E" w:rsidRDefault="0080614A" w:rsidP="00C92FF7">
      <w:pPr>
        <w:spacing w:line="360" w:lineRule="auto"/>
      </w:pPr>
      <w:r w:rsidRPr="002F7F0E">
        <w:t>Er z</w:t>
      </w:r>
      <w:r w:rsidR="00833E5A" w:rsidRPr="002F7F0E">
        <w:t>itten</w:t>
      </w:r>
      <w:r w:rsidRPr="002F7F0E">
        <w:t xml:space="preserve"> echter ook nadelen </w:t>
      </w:r>
      <w:r w:rsidR="00585EFB" w:rsidRPr="002F7F0E">
        <w:t>aan deze oplossing</w:t>
      </w:r>
      <w:r w:rsidR="002154D6" w:rsidRPr="002F7F0E">
        <w:t xml:space="preserve">. </w:t>
      </w:r>
      <w:r w:rsidRPr="002F7F0E">
        <w:t>Met een ongeclausuleerd recht op studiefinanciering krijgen 16- en 17- jarige mbo-studenten</w:t>
      </w:r>
      <w:r w:rsidR="002154D6" w:rsidRPr="002F7F0E">
        <w:t>,</w:t>
      </w:r>
      <w:r w:rsidRPr="002F7F0E">
        <w:t xml:space="preserve"> die soms kwetsbaar zijn</w:t>
      </w:r>
      <w:r w:rsidR="002154D6" w:rsidRPr="002F7F0E">
        <w:t>,</w:t>
      </w:r>
      <w:r w:rsidRPr="002F7F0E">
        <w:t xml:space="preserve"> de mogelijkheid tot lenen zonder toestemming van een wettelijk vertegenwoordiger. Onrechtmatig gebruik van studiefinanciering </w:t>
      </w:r>
      <w:r w:rsidR="002154D6" w:rsidRPr="002F7F0E">
        <w:t>kan toenemen, doordat jongeren de mogelijkheid krijgen zich op nog vroegere leeftijd in te schrijven bij een mbo-instelling</w:t>
      </w:r>
      <w:r w:rsidRPr="002F7F0E">
        <w:t xml:space="preserve">. </w:t>
      </w:r>
      <w:r w:rsidR="00494233" w:rsidRPr="002F7F0E">
        <w:t>Ook</w:t>
      </w:r>
      <w:r w:rsidRPr="002F7F0E">
        <w:t xml:space="preserve"> kent studiefinanciering geen bestedingsplicht, waardoor het risico aanwezig is dat de student de middelen aan andere doelen besteed</w:t>
      </w:r>
      <w:r w:rsidR="004F0D49" w:rsidRPr="002F7F0E">
        <w:t>t</w:t>
      </w:r>
      <w:r w:rsidRPr="002F7F0E">
        <w:t xml:space="preserve">. </w:t>
      </w:r>
      <w:r w:rsidR="00C92FF7" w:rsidRPr="002F7F0E">
        <w:t xml:space="preserve">Bovendien is de studiefinanciering generiek van aard, wat maakt dat het een ongericht en ondoelmatig instrument is voor het gewenste doel. </w:t>
      </w:r>
    </w:p>
    <w:p w:rsidR="001E3621" w:rsidRPr="002F7F0E" w:rsidRDefault="001E3621" w:rsidP="002F7F0E">
      <w:pPr>
        <w:spacing w:line="360" w:lineRule="auto"/>
        <w:contextualSpacing/>
        <w:rPr>
          <w:b/>
          <w:szCs w:val="18"/>
        </w:rPr>
      </w:pPr>
    </w:p>
    <w:p w:rsidR="0080614A" w:rsidRPr="002F7F0E" w:rsidRDefault="00A435DC" w:rsidP="00AB21FA">
      <w:pPr>
        <w:spacing w:line="360" w:lineRule="auto"/>
        <w:rPr>
          <w:b/>
        </w:rPr>
      </w:pPr>
      <w:r w:rsidRPr="002F7F0E">
        <w:rPr>
          <w:b/>
        </w:rPr>
        <w:t xml:space="preserve">Structurele </w:t>
      </w:r>
      <w:r w:rsidR="00817F9A" w:rsidRPr="002F7F0E">
        <w:rPr>
          <w:b/>
        </w:rPr>
        <w:t>o</w:t>
      </w:r>
      <w:r w:rsidR="0080614A" w:rsidRPr="002F7F0E">
        <w:rPr>
          <w:b/>
        </w:rPr>
        <w:t>plossing</w:t>
      </w:r>
    </w:p>
    <w:p w:rsidR="00847900" w:rsidRPr="002F7F0E" w:rsidRDefault="00494233" w:rsidP="002811AF">
      <w:pPr>
        <w:spacing w:line="360" w:lineRule="auto"/>
      </w:pPr>
      <w:r w:rsidRPr="002F7F0E">
        <w:t>Alles overwegende kom ik tot de conclusie dat e</w:t>
      </w:r>
      <w:r w:rsidR="004C1B7F" w:rsidRPr="002F7F0E">
        <w:t>en</w:t>
      </w:r>
      <w:r w:rsidR="0080614A" w:rsidRPr="002F7F0E">
        <w:t xml:space="preserve"> oplossing die </w:t>
      </w:r>
      <w:r w:rsidR="00463738" w:rsidRPr="002F7F0E">
        <w:t xml:space="preserve">in het verlengde van de huidige tijdelijke regeling </w:t>
      </w:r>
      <w:r w:rsidR="0080614A" w:rsidRPr="002F7F0E">
        <w:t xml:space="preserve">een vangnet biedt voor </w:t>
      </w:r>
      <w:r w:rsidR="004C1B7F" w:rsidRPr="002F7F0E">
        <w:t xml:space="preserve">een </w:t>
      </w:r>
      <w:r w:rsidR="0080614A" w:rsidRPr="002F7F0E">
        <w:t>specifieke groep studenten</w:t>
      </w:r>
      <w:r w:rsidR="004C1B7F" w:rsidRPr="002F7F0E">
        <w:t xml:space="preserve"> (minderjarige bol-studenten)</w:t>
      </w:r>
      <w:r w:rsidR="00463738" w:rsidRPr="002F7F0E">
        <w:t>,</w:t>
      </w:r>
      <w:r w:rsidR="0080614A" w:rsidRPr="002F7F0E">
        <w:t xml:space="preserve"> die door omstandigheden tegen financiële grenzen aanloopt</w:t>
      </w:r>
      <w:r w:rsidR="00463738" w:rsidRPr="002F7F0E">
        <w:t>,</w:t>
      </w:r>
      <w:r w:rsidR="0080614A" w:rsidRPr="002F7F0E">
        <w:t xml:space="preserve"> </w:t>
      </w:r>
      <w:r w:rsidRPr="002F7F0E">
        <w:t xml:space="preserve">beter </w:t>
      </w:r>
      <w:r w:rsidR="004C1B7F" w:rsidRPr="002F7F0E">
        <w:t>lijkt</w:t>
      </w:r>
      <w:r w:rsidR="0080614A" w:rsidRPr="002F7F0E">
        <w:t xml:space="preserve"> </w:t>
      </w:r>
      <w:r w:rsidR="004C1B7F" w:rsidRPr="002F7F0E">
        <w:t xml:space="preserve">te </w:t>
      </w:r>
      <w:r w:rsidR="0080614A" w:rsidRPr="002F7F0E">
        <w:t xml:space="preserve">passen dan een generieke maatregel voor alle studenten. Een </w:t>
      </w:r>
      <w:r w:rsidRPr="002F7F0E">
        <w:t>ondersteunings</w:t>
      </w:r>
      <w:r w:rsidR="0080614A" w:rsidRPr="002F7F0E">
        <w:t>fonds</w:t>
      </w:r>
      <w:r w:rsidRPr="002F7F0E">
        <w:t xml:space="preserve"> per instelling</w:t>
      </w:r>
      <w:r w:rsidR="0080614A" w:rsidRPr="002F7F0E">
        <w:t xml:space="preserve"> kan</w:t>
      </w:r>
      <w:r w:rsidR="001A3E0E" w:rsidRPr="002F7F0E">
        <w:t xml:space="preserve"> mijn inziens</w:t>
      </w:r>
      <w:r w:rsidR="0080614A" w:rsidRPr="002F7F0E">
        <w:t xml:space="preserve"> een dergelijk</w:t>
      </w:r>
      <w:r w:rsidR="00EB26CB" w:rsidRPr="002F7F0E">
        <w:t xml:space="preserve"> doelgericht </w:t>
      </w:r>
      <w:r w:rsidR="0080614A" w:rsidRPr="002F7F0E">
        <w:t xml:space="preserve">vangnet bieden. Het biedt mbo-scholen de mogelijkheid </w:t>
      </w:r>
      <w:r w:rsidR="00CE7D4E" w:rsidRPr="002F7F0E">
        <w:t xml:space="preserve">hun </w:t>
      </w:r>
      <w:r w:rsidR="0080614A" w:rsidRPr="002F7F0E">
        <w:t>maatschappelijke verantwoordelijkheid te nemen om studenten die tegen financiële gre</w:t>
      </w:r>
      <w:r w:rsidR="001A3E0E" w:rsidRPr="002F7F0E">
        <w:t>nzen aanlopen tegemoet te komen</w:t>
      </w:r>
      <w:r w:rsidR="0080614A" w:rsidRPr="002F7F0E">
        <w:t xml:space="preserve">. </w:t>
      </w:r>
      <w:r w:rsidR="009C6A93" w:rsidRPr="002F7F0E">
        <w:t>En e</w:t>
      </w:r>
      <w:r w:rsidR="00AE0FD4" w:rsidRPr="002F7F0E">
        <w:t>en fonds biedt aan instellingen de ruimte om, in samenspraak met hun studentenraden, maatwerk te leveren dat aansluit bij de specifieke noden van de student en de specifieke context van de regio, opleiding en instelling.</w:t>
      </w:r>
      <w:r w:rsidR="00335C4B" w:rsidRPr="002F7F0E">
        <w:t xml:space="preserve"> </w:t>
      </w:r>
      <w:r w:rsidR="00A626F9">
        <w:t>In</w:t>
      </w:r>
      <w:r w:rsidR="00A626F9" w:rsidRPr="002F7F0E">
        <w:t xml:space="preserve"> </w:t>
      </w:r>
      <w:r w:rsidR="007D3A79" w:rsidRPr="002F7F0E">
        <w:t>het studiejaar 2017-2018 zal ik</w:t>
      </w:r>
      <w:r w:rsidR="00D3694D">
        <w:t xml:space="preserve"> zo snel mogelijk</w:t>
      </w:r>
      <w:r w:rsidR="007D3A79" w:rsidRPr="002F7F0E">
        <w:t xml:space="preserve"> </w:t>
      </w:r>
      <w:r w:rsidR="007D3A79" w:rsidRPr="002F7F0E">
        <w:lastRenderedPageBreak/>
        <w:t xml:space="preserve">met de Stichting Leergeld en JOB afspraken maken om de voorlichting naar de deelnemersraden over de regeling schoolkosten te verbeteren en om informatie uit te wisselen over hoe schoolkosten bij vergelijkbare opleidingen van andere mbo-instellingen zijn </w:t>
      </w:r>
      <w:r w:rsidR="00BA74ED" w:rsidRPr="002F7F0E">
        <w:t xml:space="preserve">geregeld. </w:t>
      </w:r>
    </w:p>
    <w:p w:rsidR="00BA74ED" w:rsidRPr="002F7F0E" w:rsidRDefault="00BA74ED" w:rsidP="002811AF">
      <w:pPr>
        <w:spacing w:line="360" w:lineRule="auto"/>
      </w:pPr>
    </w:p>
    <w:p w:rsidR="002B5DCF" w:rsidRPr="002F7F0E" w:rsidRDefault="001A3E0E" w:rsidP="002811AF">
      <w:pPr>
        <w:spacing w:line="360" w:lineRule="auto"/>
      </w:pPr>
      <w:r w:rsidRPr="002F7F0E">
        <w:t xml:space="preserve">Een </w:t>
      </w:r>
      <w:r w:rsidR="00494233" w:rsidRPr="002F7F0E">
        <w:t xml:space="preserve">belangrijk </w:t>
      </w:r>
      <w:r w:rsidRPr="002F7F0E">
        <w:t xml:space="preserve">bijkomend voordeel </w:t>
      </w:r>
      <w:r w:rsidR="007D3A79" w:rsidRPr="002F7F0E">
        <w:t>van</w:t>
      </w:r>
      <w:r w:rsidRPr="002F7F0E">
        <w:t xml:space="preserve"> de inrichting van een fonds voor schoolkosten </w:t>
      </w:r>
      <w:r w:rsidR="007D3A79" w:rsidRPr="002F7F0E">
        <w:t xml:space="preserve">is dat </w:t>
      </w:r>
      <w:r w:rsidRPr="002F7F0E">
        <w:t>kan worden voor</w:t>
      </w:r>
      <w:r w:rsidR="007D3A79" w:rsidRPr="002F7F0E">
        <w:t>t</w:t>
      </w:r>
      <w:r w:rsidRPr="002F7F0E">
        <w:t>gebouwd op</w:t>
      </w:r>
      <w:r w:rsidR="00A900AF" w:rsidRPr="002F7F0E">
        <w:t xml:space="preserve"> ervaringen met de</w:t>
      </w:r>
      <w:r w:rsidRPr="002F7F0E">
        <w:t xml:space="preserve"> reeds bestaande reg</w:t>
      </w:r>
      <w:r w:rsidR="00C23398" w:rsidRPr="002F7F0E">
        <w:t>eling</w:t>
      </w:r>
      <w:r w:rsidR="00A900AF" w:rsidRPr="002F7F0E">
        <w:t>.</w:t>
      </w:r>
      <w:r w:rsidRPr="002F7F0E">
        <w:t xml:space="preserve"> </w:t>
      </w:r>
      <w:r w:rsidR="00A900AF" w:rsidRPr="002F7F0E">
        <w:t>Daarnaast</w:t>
      </w:r>
      <w:r w:rsidR="00CA6F60" w:rsidRPr="002F7F0E">
        <w:t xml:space="preserve"> </w:t>
      </w:r>
      <w:r w:rsidR="00CF5C6A" w:rsidRPr="002F7F0E">
        <w:t xml:space="preserve">kunnen de </w:t>
      </w:r>
      <w:r w:rsidR="00F921C1">
        <w:t>aanbevelingen</w:t>
      </w:r>
      <w:r w:rsidR="00CF5C6A" w:rsidRPr="002F7F0E">
        <w:t xml:space="preserve"> van de huidige evaluatie en de ervaringen uit de volgende evaluatie</w:t>
      </w:r>
      <w:r w:rsidR="00CA6F60" w:rsidRPr="002F7F0E">
        <w:t xml:space="preserve"> w</w:t>
      </w:r>
      <w:r w:rsidR="00CF5C6A" w:rsidRPr="002F7F0E">
        <w:t>o</w:t>
      </w:r>
      <w:r w:rsidR="00CA6F60" w:rsidRPr="002F7F0E">
        <w:t>rden meegenom</w:t>
      </w:r>
      <w:r w:rsidR="00CF5C6A" w:rsidRPr="002F7F0E">
        <w:t xml:space="preserve">en. </w:t>
      </w:r>
    </w:p>
    <w:p w:rsidR="00494233" w:rsidRPr="002F7F0E" w:rsidRDefault="00494233" w:rsidP="00AB21FA">
      <w:pPr>
        <w:spacing w:line="360" w:lineRule="auto"/>
      </w:pPr>
    </w:p>
    <w:p w:rsidR="001A2A7E" w:rsidRPr="002F7F0E" w:rsidRDefault="00C8410C" w:rsidP="00AB21FA">
      <w:pPr>
        <w:spacing w:line="360" w:lineRule="auto"/>
        <w:rPr>
          <w:b/>
        </w:rPr>
      </w:pPr>
      <w:r w:rsidRPr="002F7F0E">
        <w:rPr>
          <w:b/>
        </w:rPr>
        <w:t>Afsluiting</w:t>
      </w:r>
    </w:p>
    <w:p w:rsidR="00525A3B" w:rsidRPr="002F7F0E" w:rsidRDefault="003D0386" w:rsidP="00525A3B">
      <w:pPr>
        <w:spacing w:line="360" w:lineRule="auto"/>
      </w:pPr>
      <w:r w:rsidRPr="002F7F0E">
        <w:t>D</w:t>
      </w:r>
      <w:r w:rsidR="00003D01" w:rsidRPr="002F7F0E">
        <w:t xml:space="preserve">oor uw Kamer </w:t>
      </w:r>
      <w:r w:rsidRPr="002F7F0E">
        <w:t xml:space="preserve">is </w:t>
      </w:r>
      <w:r w:rsidR="00003D01" w:rsidRPr="002F7F0E">
        <w:t>bij verschillende gelegenheden dringende aandacht gevraagd,</w:t>
      </w:r>
      <w:r w:rsidRPr="002F7F0E">
        <w:t xml:space="preserve"> voor het </w:t>
      </w:r>
      <w:r w:rsidR="00003D01" w:rsidRPr="002F7F0E">
        <w:t>structureel oplossen</w:t>
      </w:r>
      <w:r w:rsidRPr="002F7F0E">
        <w:t xml:space="preserve"> van de problematiek van de schoolkosten. Het is aan mijn opvolger om te besluiten over</w:t>
      </w:r>
      <w:r w:rsidR="00BA74ED" w:rsidRPr="002F7F0E">
        <w:t xml:space="preserve"> een definitieve oplossing.</w:t>
      </w:r>
      <w:r w:rsidR="00003D01" w:rsidRPr="002F7F0E">
        <w:t xml:space="preserve"> </w:t>
      </w:r>
      <w:r w:rsidR="001D76FB" w:rsidRPr="002F7F0E">
        <w:t xml:space="preserve">Zoals in deze brief te lezen is, heb ik voorbereidingen </w:t>
      </w:r>
      <w:r w:rsidR="00BA74ED" w:rsidRPr="002F7F0E">
        <w:t xml:space="preserve">getroffen </w:t>
      </w:r>
      <w:r w:rsidR="00157268" w:rsidRPr="002F7F0E">
        <w:t>om</w:t>
      </w:r>
      <w:r w:rsidR="002A5C4D" w:rsidRPr="002F7F0E">
        <w:t xml:space="preserve"> zo snel mogelijk</w:t>
      </w:r>
      <w:r w:rsidR="00157268" w:rsidRPr="002F7F0E">
        <w:t xml:space="preserve"> te kunnen komen tot een </w:t>
      </w:r>
      <w:r w:rsidR="002A5C4D" w:rsidRPr="002F7F0E">
        <w:t xml:space="preserve">definitieve </w:t>
      </w:r>
      <w:r w:rsidR="00157268" w:rsidRPr="002F7F0E">
        <w:t>beslissing.</w:t>
      </w:r>
      <w:r w:rsidR="00A626F9">
        <w:t xml:space="preserve"> </w:t>
      </w:r>
    </w:p>
    <w:p w:rsidR="00201341" w:rsidRPr="002F7F0E" w:rsidRDefault="00201341" w:rsidP="00AB21FA">
      <w:pPr>
        <w:spacing w:line="360" w:lineRule="auto"/>
      </w:pPr>
    </w:p>
    <w:p w:rsidR="009C6A93" w:rsidRPr="002F7F0E" w:rsidRDefault="009C6A93" w:rsidP="004E2D03">
      <w:pPr>
        <w:spacing w:line="360" w:lineRule="auto"/>
        <w:jc w:val="both"/>
      </w:pPr>
    </w:p>
    <w:p w:rsidR="00FC1C72" w:rsidRPr="002F7F0E" w:rsidRDefault="00FC1C72" w:rsidP="004E2D03">
      <w:pPr>
        <w:spacing w:line="360" w:lineRule="auto"/>
        <w:jc w:val="both"/>
      </w:pPr>
    </w:p>
    <w:p w:rsidR="00FC1C72" w:rsidRPr="002F7F0E" w:rsidRDefault="00FC1C72" w:rsidP="004E2D03">
      <w:pPr>
        <w:spacing w:line="360" w:lineRule="auto"/>
        <w:jc w:val="both"/>
        <w:rPr>
          <w:b/>
        </w:rPr>
      </w:pPr>
    </w:p>
    <w:p w:rsidR="007C6F7E" w:rsidRPr="002F7F0E" w:rsidRDefault="007C6F7E" w:rsidP="004E2D03">
      <w:pPr>
        <w:spacing w:line="360" w:lineRule="auto"/>
        <w:jc w:val="both"/>
      </w:pPr>
    </w:p>
    <w:p w:rsidR="007C6F7E" w:rsidRPr="002F7F0E" w:rsidRDefault="007C6F7E" w:rsidP="004E2D03">
      <w:pPr>
        <w:spacing w:line="360" w:lineRule="auto"/>
        <w:jc w:val="both"/>
        <w:rPr>
          <w:szCs w:val="20"/>
        </w:rPr>
      </w:pPr>
      <w:r w:rsidRPr="002F7F0E">
        <w:rPr>
          <w:szCs w:val="20"/>
        </w:rPr>
        <w:t>de minister van Onderwijs, Cultuur en Wetenschap,</w:t>
      </w:r>
    </w:p>
    <w:p w:rsidR="007C6F7E" w:rsidRPr="002F7F0E" w:rsidRDefault="007C6F7E" w:rsidP="004E2D03">
      <w:pPr>
        <w:spacing w:line="360" w:lineRule="auto"/>
        <w:jc w:val="both"/>
        <w:rPr>
          <w:szCs w:val="20"/>
        </w:rPr>
      </w:pPr>
    </w:p>
    <w:p w:rsidR="007C6F7E" w:rsidRPr="002F7F0E" w:rsidRDefault="007C6F7E" w:rsidP="004E2D03">
      <w:pPr>
        <w:spacing w:line="360" w:lineRule="auto"/>
        <w:jc w:val="both"/>
        <w:rPr>
          <w:szCs w:val="20"/>
        </w:rPr>
      </w:pPr>
    </w:p>
    <w:p w:rsidR="007C6F7E" w:rsidRPr="002F7F0E" w:rsidRDefault="007C6F7E" w:rsidP="004E2D03">
      <w:pPr>
        <w:spacing w:line="360" w:lineRule="auto"/>
        <w:jc w:val="both"/>
        <w:rPr>
          <w:szCs w:val="20"/>
        </w:rPr>
      </w:pPr>
    </w:p>
    <w:p w:rsidR="007C6F7E" w:rsidRPr="002F7F0E" w:rsidRDefault="007C6F7E" w:rsidP="004E2D03">
      <w:pPr>
        <w:pStyle w:val="standaard-tekst"/>
        <w:spacing w:line="360" w:lineRule="auto"/>
        <w:jc w:val="both"/>
        <w:rPr>
          <w:lang w:val="nl-NL"/>
        </w:rPr>
      </w:pPr>
      <w:r w:rsidRPr="002F7F0E">
        <w:rPr>
          <w:sz w:val="18"/>
          <w:szCs w:val="18"/>
          <w:lang w:val="nl-NL"/>
        </w:rPr>
        <w:t>dr. Jet Bussemaker</w:t>
      </w:r>
    </w:p>
    <w:sectPr w:rsidR="007C6F7E" w:rsidRPr="002F7F0E" w:rsidSect="002F493B">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05F" w:rsidRDefault="003F505F">
      <w:r>
        <w:separator/>
      </w:r>
    </w:p>
    <w:p w:rsidR="003F505F" w:rsidRDefault="003F505F"/>
  </w:endnote>
  <w:endnote w:type="continuationSeparator" w:id="0">
    <w:p w:rsidR="003F505F" w:rsidRDefault="003F505F">
      <w:r>
        <w:continuationSeparator/>
      </w:r>
    </w:p>
    <w:p w:rsidR="003F505F" w:rsidRDefault="003F5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FOLA O+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94" w:rsidRPr="00BC3B53" w:rsidRDefault="0057609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576094" w:rsidTr="004C7E1D">
      <w:trPr>
        <w:trHeight w:hRule="exact" w:val="357"/>
      </w:trPr>
      <w:tc>
        <w:tcPr>
          <w:tcW w:w="7603" w:type="dxa"/>
          <w:shd w:val="clear" w:color="auto" w:fill="auto"/>
        </w:tcPr>
        <w:p w:rsidR="00576094" w:rsidRPr="004C7E1D" w:rsidRDefault="00576094" w:rsidP="004C7E1D">
          <w:pPr>
            <w:spacing w:line="180" w:lineRule="exact"/>
            <w:rPr>
              <w:sz w:val="13"/>
              <w:szCs w:val="13"/>
            </w:rPr>
          </w:pPr>
        </w:p>
      </w:tc>
      <w:tc>
        <w:tcPr>
          <w:tcW w:w="2172" w:type="dxa"/>
          <w:shd w:val="clear" w:color="auto" w:fill="auto"/>
        </w:tcPr>
        <w:p w:rsidR="00576094" w:rsidRPr="004C7E1D" w:rsidRDefault="00576094" w:rsidP="007C6F7E">
          <w:pPr>
            <w:pStyle w:val="Huisstijl-Gegeven"/>
            <w:rPr>
              <w:noProof w:val="0"/>
              <w:szCs w:val="13"/>
            </w:rPr>
          </w:pPr>
          <w:r>
            <w:rPr>
              <w:noProof w:val="0"/>
            </w:rPr>
            <w:t>Pagina</w:t>
          </w:r>
          <w:r w:rsidRPr="004C7E1D">
            <w:rPr>
              <w:noProof w:val="0"/>
              <w:szCs w:val="13"/>
            </w:rPr>
            <w:t xml:space="preserve"> </w:t>
          </w:r>
          <w:r w:rsidRPr="004C7E1D">
            <w:rPr>
              <w:noProof w:val="0"/>
              <w:szCs w:val="13"/>
            </w:rPr>
            <w:fldChar w:fldCharType="begin"/>
          </w:r>
          <w:r w:rsidRPr="004C7E1D">
            <w:rPr>
              <w:noProof w:val="0"/>
              <w:szCs w:val="13"/>
            </w:rPr>
            <w:instrText xml:space="preserve"> PAGE  \* Arabic  \* MERGEFORMAT </w:instrText>
          </w:r>
          <w:r w:rsidRPr="004C7E1D">
            <w:rPr>
              <w:noProof w:val="0"/>
              <w:szCs w:val="13"/>
            </w:rPr>
            <w:fldChar w:fldCharType="separate"/>
          </w:r>
          <w:r w:rsidR="00FE48B8">
            <w:rPr>
              <w:szCs w:val="13"/>
            </w:rPr>
            <w:t>3</w:t>
          </w:r>
          <w:r w:rsidRPr="004C7E1D">
            <w:rPr>
              <w:noProof w:val="0"/>
              <w:szCs w:val="13"/>
            </w:rPr>
            <w:fldChar w:fldCharType="end"/>
          </w:r>
          <w:r w:rsidRPr="004C7E1D">
            <w:rPr>
              <w:noProof w:val="0"/>
              <w:szCs w:val="13"/>
            </w:rPr>
            <w:t xml:space="preserve"> </w:t>
          </w:r>
          <w:r>
            <w:rPr>
              <w:noProof w:val="0"/>
            </w:rPr>
            <w:t>van</w:t>
          </w:r>
          <w:r w:rsidRPr="004C7E1D">
            <w:rPr>
              <w:noProof w:val="0"/>
              <w:szCs w:val="13"/>
            </w:rPr>
            <w:t xml:space="preserve"> </w:t>
          </w:r>
          <w:r w:rsidRPr="004C7E1D">
            <w:rPr>
              <w:noProof w:val="0"/>
              <w:szCs w:val="13"/>
            </w:rPr>
            <w:fldChar w:fldCharType="begin"/>
          </w:r>
          <w:r w:rsidRPr="004C7E1D">
            <w:rPr>
              <w:noProof w:val="0"/>
              <w:szCs w:val="13"/>
            </w:rPr>
            <w:instrText xml:space="preserve"> SECTIONPAGES   \* MERGEFORMAT </w:instrText>
          </w:r>
          <w:r w:rsidRPr="004C7E1D">
            <w:rPr>
              <w:noProof w:val="0"/>
              <w:szCs w:val="13"/>
            </w:rPr>
            <w:fldChar w:fldCharType="separate"/>
          </w:r>
          <w:r w:rsidR="00FE48B8">
            <w:rPr>
              <w:szCs w:val="13"/>
            </w:rPr>
            <w:t>9</w:t>
          </w:r>
          <w:r w:rsidRPr="004C7E1D">
            <w:rPr>
              <w:noProof w:val="0"/>
              <w:szCs w:val="13"/>
            </w:rPr>
            <w:fldChar w:fldCharType="end"/>
          </w:r>
        </w:p>
      </w:tc>
    </w:tr>
  </w:tbl>
  <w:p w:rsidR="00576094" w:rsidRPr="002F71BB" w:rsidRDefault="0057609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9" w:type="dxa"/>
      <w:tblLook w:val="01E0" w:firstRow="1" w:lastRow="1" w:firstColumn="1" w:lastColumn="1" w:noHBand="0" w:noVBand="0"/>
    </w:tblPr>
    <w:tblGrid>
      <w:gridCol w:w="7709"/>
      <w:gridCol w:w="2060"/>
    </w:tblGrid>
    <w:tr w:rsidR="00576094" w:rsidTr="004C7E1D">
      <w:trPr>
        <w:trHeight w:hRule="exact" w:val="357"/>
      </w:trPr>
      <w:tc>
        <w:tcPr>
          <w:tcW w:w="7709" w:type="dxa"/>
          <w:shd w:val="clear" w:color="auto" w:fill="auto"/>
        </w:tcPr>
        <w:p w:rsidR="00576094" w:rsidRPr="004C7E1D" w:rsidRDefault="00576094" w:rsidP="004C7E1D">
          <w:pPr>
            <w:spacing w:line="180" w:lineRule="exact"/>
            <w:rPr>
              <w:sz w:val="13"/>
              <w:szCs w:val="13"/>
            </w:rPr>
          </w:pPr>
        </w:p>
      </w:tc>
      <w:tc>
        <w:tcPr>
          <w:tcW w:w="2060" w:type="dxa"/>
          <w:shd w:val="clear" w:color="auto" w:fill="auto"/>
        </w:tcPr>
        <w:p w:rsidR="00576094" w:rsidRPr="004C7E1D" w:rsidRDefault="00576094" w:rsidP="007C6F7E">
          <w:pPr>
            <w:pStyle w:val="Huisstijl-Gegeven"/>
            <w:rPr>
              <w:noProof w:val="0"/>
              <w:szCs w:val="13"/>
            </w:rPr>
          </w:pPr>
          <w:r>
            <w:rPr>
              <w:noProof w:val="0"/>
            </w:rPr>
            <w:t>Pagina</w:t>
          </w:r>
          <w:r w:rsidRPr="004C7E1D">
            <w:rPr>
              <w:noProof w:val="0"/>
              <w:szCs w:val="13"/>
            </w:rPr>
            <w:t xml:space="preserve"> </w:t>
          </w:r>
          <w:r w:rsidRPr="004C7E1D">
            <w:rPr>
              <w:noProof w:val="0"/>
              <w:szCs w:val="13"/>
            </w:rPr>
            <w:fldChar w:fldCharType="begin"/>
          </w:r>
          <w:r w:rsidRPr="004C7E1D">
            <w:rPr>
              <w:noProof w:val="0"/>
              <w:szCs w:val="13"/>
            </w:rPr>
            <w:instrText xml:space="preserve"> PAGE  \* Arabic  \* MERGEFORMAT </w:instrText>
          </w:r>
          <w:r w:rsidRPr="004C7E1D">
            <w:rPr>
              <w:noProof w:val="0"/>
              <w:szCs w:val="13"/>
            </w:rPr>
            <w:fldChar w:fldCharType="separate"/>
          </w:r>
          <w:r w:rsidR="00FE48B8">
            <w:rPr>
              <w:szCs w:val="13"/>
            </w:rPr>
            <w:t>1</w:t>
          </w:r>
          <w:r w:rsidRPr="004C7E1D">
            <w:rPr>
              <w:noProof w:val="0"/>
              <w:szCs w:val="13"/>
            </w:rPr>
            <w:fldChar w:fldCharType="end"/>
          </w:r>
          <w:r w:rsidRPr="004C7E1D">
            <w:rPr>
              <w:noProof w:val="0"/>
              <w:szCs w:val="13"/>
            </w:rPr>
            <w:t xml:space="preserve"> </w:t>
          </w:r>
          <w:r>
            <w:rPr>
              <w:noProof w:val="0"/>
            </w:rPr>
            <w:t>van</w:t>
          </w:r>
          <w:r w:rsidRPr="004C7E1D">
            <w:rPr>
              <w:noProof w:val="0"/>
              <w:szCs w:val="13"/>
            </w:rPr>
            <w:t xml:space="preserve"> </w:t>
          </w:r>
          <w:r w:rsidRPr="004C7E1D">
            <w:rPr>
              <w:noProof w:val="0"/>
              <w:szCs w:val="13"/>
            </w:rPr>
            <w:fldChar w:fldCharType="begin"/>
          </w:r>
          <w:r w:rsidRPr="004C7E1D">
            <w:rPr>
              <w:noProof w:val="0"/>
              <w:szCs w:val="13"/>
            </w:rPr>
            <w:instrText xml:space="preserve"> SECTIONPAGES   \* MERGEFORMAT </w:instrText>
          </w:r>
          <w:r w:rsidRPr="004C7E1D">
            <w:rPr>
              <w:noProof w:val="0"/>
              <w:szCs w:val="13"/>
            </w:rPr>
            <w:fldChar w:fldCharType="separate"/>
          </w:r>
          <w:r w:rsidR="00FE48B8">
            <w:rPr>
              <w:szCs w:val="13"/>
            </w:rPr>
            <w:t>9</w:t>
          </w:r>
          <w:r w:rsidRPr="004C7E1D">
            <w:rPr>
              <w:noProof w:val="0"/>
              <w:szCs w:val="13"/>
            </w:rPr>
            <w:fldChar w:fldCharType="end"/>
          </w:r>
        </w:p>
      </w:tc>
    </w:tr>
  </w:tbl>
  <w:p w:rsidR="00576094" w:rsidRPr="00C64E34" w:rsidRDefault="0057609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05F" w:rsidRDefault="003F505F">
      <w:r>
        <w:separator/>
      </w:r>
    </w:p>
    <w:p w:rsidR="003F505F" w:rsidRDefault="003F505F"/>
  </w:footnote>
  <w:footnote w:type="continuationSeparator" w:id="0">
    <w:p w:rsidR="003F505F" w:rsidRDefault="003F505F">
      <w:r>
        <w:continuationSeparator/>
      </w:r>
    </w:p>
    <w:p w:rsidR="003F505F" w:rsidRDefault="003F505F"/>
  </w:footnote>
  <w:footnote w:id="1">
    <w:p w:rsidR="00576094" w:rsidRDefault="00576094" w:rsidP="00B03FB3">
      <w:pPr>
        <w:pStyle w:val="Voetnoottekst"/>
      </w:pPr>
      <w:r>
        <w:rPr>
          <w:rStyle w:val="Voetnootmarkering"/>
        </w:rPr>
        <w:footnoteRef/>
      </w:r>
      <w:r>
        <w:t xml:space="preserve"> </w:t>
      </w:r>
      <w:r w:rsidRPr="00BA74ED">
        <w:rPr>
          <w:sz w:val="14"/>
          <w:szCs w:val="14"/>
        </w:rPr>
        <w:t>Van het gezamenlijke budget van € 3 miljoen is ruim € 835.000 besteed.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18" w:type="dxa"/>
      <w:tblLayout w:type="fixed"/>
      <w:tblCellMar>
        <w:left w:w="0" w:type="dxa"/>
        <w:right w:w="0" w:type="dxa"/>
      </w:tblCellMar>
      <w:tblLook w:val="0000" w:firstRow="0" w:lastRow="0" w:firstColumn="0" w:lastColumn="0" w:noHBand="0" w:noVBand="0"/>
    </w:tblPr>
    <w:tblGrid>
      <w:gridCol w:w="7518"/>
    </w:tblGrid>
    <w:tr w:rsidR="00576094" w:rsidRPr="00275984" w:rsidTr="006D2D53">
      <w:trPr>
        <w:trHeight w:hRule="exact" w:val="400"/>
      </w:trPr>
      <w:tc>
        <w:tcPr>
          <w:tcW w:w="7518" w:type="dxa"/>
          <w:shd w:val="clear" w:color="auto" w:fill="auto"/>
        </w:tcPr>
        <w:p w:rsidR="00576094" w:rsidRPr="00275984" w:rsidRDefault="00576094" w:rsidP="00BF4427">
          <w:pPr>
            <w:pStyle w:val="Huisstijl-Rubricering"/>
            <w:rPr>
              <w:noProof w:val="0"/>
            </w:rPr>
          </w:pPr>
        </w:p>
      </w:tc>
    </w:tr>
  </w:tbl>
  <w:p w:rsidR="00576094" w:rsidRPr="008211EF" w:rsidRDefault="00576094"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76094" w:rsidRPr="005819CE" w:rsidTr="003B528D">
      <w:tc>
        <w:tcPr>
          <w:tcW w:w="2160" w:type="dxa"/>
          <w:shd w:val="clear" w:color="auto" w:fill="auto"/>
        </w:tcPr>
        <w:p w:rsidR="00576094" w:rsidRPr="002F71BB" w:rsidRDefault="00576094" w:rsidP="006C2093">
          <w:pPr>
            <w:pStyle w:val="Colofonkop"/>
            <w:framePr w:hSpace="0" w:wrap="auto" w:vAnchor="margin" w:hAnchor="text" w:xAlign="left" w:yAlign="inline"/>
            <w:rPr>
              <w:noProof w:val="0"/>
            </w:rPr>
          </w:pPr>
          <w:r>
            <w:rPr>
              <w:noProof w:val="0"/>
            </w:rPr>
            <w:t>Onze referentie</w:t>
          </w:r>
        </w:p>
        <w:p w:rsidR="00576094" w:rsidRPr="000407BB" w:rsidRDefault="00576094"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694402">
            <w:rPr>
              <w:sz w:val="13"/>
              <w:szCs w:val="13"/>
            </w:rPr>
            <w:t>1230322</w:t>
          </w:r>
          <w:r>
            <w:rPr>
              <w:sz w:val="13"/>
              <w:szCs w:val="13"/>
            </w:rPr>
            <w:fldChar w:fldCharType="end"/>
          </w:r>
        </w:p>
      </w:tc>
    </w:tr>
    <w:tr w:rsidR="00576094" w:rsidRPr="005819CE" w:rsidTr="002F71BB">
      <w:trPr>
        <w:trHeight w:val="259"/>
      </w:trPr>
      <w:tc>
        <w:tcPr>
          <w:tcW w:w="2160" w:type="dxa"/>
          <w:shd w:val="clear" w:color="auto" w:fill="auto"/>
        </w:tcPr>
        <w:p w:rsidR="00576094" w:rsidRPr="002F71BB" w:rsidRDefault="00576094" w:rsidP="0049501A">
          <w:pPr>
            <w:spacing w:line="180" w:lineRule="exact"/>
            <w:rPr>
              <w:i/>
              <w:sz w:val="13"/>
              <w:szCs w:val="13"/>
            </w:rPr>
          </w:pPr>
        </w:p>
      </w:tc>
    </w:tr>
  </w:tbl>
  <w:p w:rsidR="00576094" w:rsidRPr="00217880" w:rsidRDefault="0057609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576094" w:rsidTr="001377D4">
      <w:trPr>
        <w:trHeight w:val="2636"/>
      </w:trPr>
      <w:tc>
        <w:tcPr>
          <w:tcW w:w="737" w:type="dxa"/>
          <w:shd w:val="clear" w:color="auto" w:fill="auto"/>
        </w:tcPr>
        <w:p w:rsidR="00576094" w:rsidRDefault="00576094" w:rsidP="0047126E">
          <w:pPr>
            <w:framePr w:w="6339" w:h="2750" w:hRule="exact" w:hSpace="181" w:wrap="around" w:vAnchor="page" w:hAnchor="page" w:x="5586" w:y="1"/>
            <w:spacing w:line="240" w:lineRule="auto"/>
          </w:pPr>
        </w:p>
      </w:tc>
      <w:tc>
        <w:tcPr>
          <w:tcW w:w="5156" w:type="dxa"/>
          <w:shd w:val="clear" w:color="auto" w:fill="auto"/>
        </w:tcPr>
        <w:p w:rsidR="00576094" w:rsidRDefault="00576094" w:rsidP="007C6F7E">
          <w:pPr>
            <w:framePr w:w="6339" w:h="2750" w:hRule="exact" w:hSpace="181" w:wrap="around" w:vAnchor="page" w:hAnchor="page" w:x="5586" w:y="1"/>
          </w:pPr>
          <w:r>
            <w:rPr>
              <w:noProof/>
            </w:rPr>
            <w:drawing>
              <wp:inline distT="0" distB="0" distL="0" distR="0">
                <wp:extent cx="2447925" cy="1657350"/>
                <wp:effectExtent l="0" t="0" r="9525" b="0"/>
                <wp:docPr id="926" name="Afbeelding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576094" w:rsidRPr="00543A0D" w:rsidRDefault="00576094" w:rsidP="007C6F7E">
          <w:pPr>
            <w:framePr w:w="6339" w:h="2750" w:hRule="exact" w:hSpace="181" w:wrap="around" w:vAnchor="page" w:hAnchor="page" w:x="5586" w:y="1"/>
            <w:spacing w:after="200" w:line="276" w:lineRule="auto"/>
            <w:rPr>
              <w:rFonts w:ascii="Calibri" w:hAnsi="Calibri"/>
              <w:sz w:val="22"/>
              <w:szCs w:val="22"/>
              <w:lang w:eastAsia="en-US"/>
            </w:rPr>
          </w:pPr>
        </w:p>
        <w:p w:rsidR="00576094" w:rsidRDefault="00576094" w:rsidP="0047126E">
          <w:pPr>
            <w:framePr w:w="6339" w:h="2750" w:hRule="exact" w:hSpace="181" w:wrap="around" w:vAnchor="page" w:hAnchor="page" w:x="5586" w:y="1"/>
            <w:spacing w:line="240" w:lineRule="auto"/>
          </w:pPr>
        </w:p>
      </w:tc>
    </w:tr>
  </w:tbl>
  <w:p w:rsidR="00576094" w:rsidRDefault="00576094"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76094" w:rsidTr="0008539E">
      <w:trPr>
        <w:trHeight w:hRule="exact" w:val="572"/>
      </w:trPr>
      <w:tc>
        <w:tcPr>
          <w:tcW w:w="7520" w:type="dxa"/>
          <w:shd w:val="clear" w:color="auto" w:fill="auto"/>
        </w:tcPr>
        <w:p w:rsidR="00576094" w:rsidRPr="00963440" w:rsidRDefault="00576094" w:rsidP="007C6F7E">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76094" w:rsidTr="00E776C6">
      <w:trPr>
        <w:cantSplit/>
        <w:trHeight w:hRule="exact" w:val="238"/>
      </w:trPr>
      <w:tc>
        <w:tcPr>
          <w:tcW w:w="7520" w:type="dxa"/>
          <w:shd w:val="clear" w:color="auto" w:fill="auto"/>
        </w:tcPr>
        <w:p w:rsidR="00576094" w:rsidRPr="00963440" w:rsidRDefault="00576094" w:rsidP="00963440"/>
      </w:tc>
    </w:tr>
    <w:tr w:rsidR="00576094" w:rsidTr="00E776C6">
      <w:trPr>
        <w:cantSplit/>
        <w:trHeight w:hRule="exact" w:val="1520"/>
      </w:trPr>
      <w:tc>
        <w:tcPr>
          <w:tcW w:w="7520" w:type="dxa"/>
          <w:shd w:val="clear" w:color="auto" w:fill="auto"/>
        </w:tcPr>
        <w:p w:rsidR="00576094" w:rsidRPr="00963440" w:rsidRDefault="00576094" w:rsidP="00963440"/>
      </w:tc>
    </w:tr>
    <w:tr w:rsidR="00576094" w:rsidTr="00E776C6">
      <w:trPr>
        <w:trHeight w:hRule="exact" w:val="1077"/>
      </w:trPr>
      <w:tc>
        <w:tcPr>
          <w:tcW w:w="7520" w:type="dxa"/>
          <w:shd w:val="clear" w:color="auto" w:fill="auto"/>
        </w:tcPr>
        <w:p w:rsidR="00576094" w:rsidRPr="00035E67" w:rsidRDefault="00576094" w:rsidP="00892BA5">
          <w:pPr>
            <w:tabs>
              <w:tab w:val="left" w:pos="740"/>
            </w:tabs>
            <w:autoSpaceDE w:val="0"/>
            <w:autoSpaceDN w:val="0"/>
            <w:adjustRightInd w:val="0"/>
            <w:rPr>
              <w:rFonts w:cs="Verdana"/>
              <w:szCs w:val="18"/>
            </w:rPr>
          </w:pPr>
        </w:p>
      </w:tc>
    </w:tr>
  </w:tbl>
  <w:p w:rsidR="00576094" w:rsidRDefault="00576094" w:rsidP="00BC4AE3">
    <w:pPr>
      <w:pStyle w:val="Koptekst"/>
    </w:pPr>
  </w:p>
  <w:p w:rsidR="00576094" w:rsidRDefault="00576094" w:rsidP="00BC4AE3">
    <w:pPr>
      <w:pStyle w:val="Koptekst"/>
    </w:pPr>
  </w:p>
  <w:p w:rsidR="00576094" w:rsidRDefault="00576094" w:rsidP="00BC4AE3">
    <w:pPr>
      <w:pStyle w:val="Koptekst"/>
    </w:pPr>
  </w:p>
  <w:p w:rsidR="00576094" w:rsidRDefault="00576094" w:rsidP="00BC4AE3">
    <w:pPr>
      <w:pStyle w:val="Koptekst"/>
    </w:pPr>
  </w:p>
  <w:p w:rsidR="00576094" w:rsidRDefault="0057609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6DD7B6E"/>
    <w:multiLevelType w:val="hybridMultilevel"/>
    <w:tmpl w:val="ADAAE3EC"/>
    <w:lvl w:ilvl="0" w:tplc="9EF4739C">
      <w:start w:val="25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D218C"/>
    <w:multiLevelType w:val="hybridMultilevel"/>
    <w:tmpl w:val="5CB033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A40C8"/>
    <w:multiLevelType w:val="hybridMultilevel"/>
    <w:tmpl w:val="B2446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CA58C8"/>
    <w:multiLevelType w:val="hybridMultilevel"/>
    <w:tmpl w:val="CFB29CAA"/>
    <w:lvl w:ilvl="0" w:tplc="3CB452B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71F06"/>
    <w:multiLevelType w:val="hybridMultilevel"/>
    <w:tmpl w:val="B54CD386"/>
    <w:lvl w:ilvl="0" w:tplc="6016C03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B17E91"/>
    <w:multiLevelType w:val="hybridMultilevel"/>
    <w:tmpl w:val="BDDAC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7"/>
  </w:num>
  <w:num w:numId="14">
    <w:abstractNumId w:val="14"/>
  </w:num>
  <w:num w:numId="15">
    <w:abstractNumId w:val="13"/>
  </w:num>
  <w:num w:numId="16">
    <w:abstractNumId w:val="18"/>
  </w:num>
  <w:num w:numId="17">
    <w:abstractNumId w:val="15"/>
  </w:num>
  <w:num w:numId="18">
    <w:abstractNumId w:val="19"/>
  </w:num>
  <w:num w:numId="19">
    <w:abstractNumId w:val="16"/>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422626DF25914D1885505CC4469BA20B&quot;/&gt;&lt;Field id=&quot;UserGroup.1&quot; value=&quot;Middelbaar Beroeps Onderwijs&quot;/&gt;&lt;Field id=&quot;UserGroup.2&quot; value=&quot;MBO&quot;/&gt;&lt;Field id=&quot;UserGroup.3&quot; value=&quot;&quot;/&gt;&lt;Field id=&quot;UserGroup.815F2AA4BDBE427BB9EA923102C2FB70&quot; value=&quot;Middelbaar Beroeps Onderwij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Inge Vossenaar&quot;/&gt;&lt;Field id=&quot;UserGroup.92A810531841458EA421E4A78B39896C&quot; value=&quot;B.J.L. Derks&quot;/&gt;&lt;Field id=&quot;UserGroup.CCF539C106E04983810964EABF88BEA7&quot; value=&quot;&quot;/&gt;&lt;Field id=&quot;UserGroup.B6D16C567E8747049E6328799A98A81C&quot; value=&quot;&quot;/&gt;&lt;Field id=&quot;UserGroup.42322026BD3A4EDBBB13C01F0BF536F7&quot; value=&quot;P.O. Box 1673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6D18B35D24874CE5B42D7B2AAA2C9976&quot;/&gt;&lt;Field id=&quot;Author.1&quot; value=&quot;Elk&quot;/&gt;&lt;Field id=&quot;Author.2&quot; value=&quot;M.E.&quot;/&gt;&lt;Field id=&quot;Author.3&quot; value=&quot;van&quot;/&gt;&lt;Field id=&quot;Author.4&quot; value=&quot;Margot&quot;/&gt;&lt;Field id=&quot;Author.5&quot; value=&quot;m.e.vanelk@minocw.nl&quot;/&gt;&lt;Field id=&quot;Author.6&quot; value=&quot;&quot;/&gt;&lt;Field id=&quot;Author.7&quot; value=&quot;&quot;/&gt;&lt;Field id=&quot;Author.8&quot; value=&quot;&quot;/&gt;&lt;Field id=&quot;Author.9&quot; value=&quot;o202elk&quot; mappedto=&quot;AUTHOR_ID&quot;/&gt;&lt;Field id=&quot;Author.10&quot; value=&quot;True&quot;/&gt;&lt;Field id=&quot;Author.11&quot; value=&quot;1&quot;/&gt;&lt;Field id=&quot;Author.12&quot; value=&quot;&quot;/&gt;&lt;Field id=&quot;Author.13&quot; value=&quot;HOFT&quot;/&gt;&lt;Field id=&quot;Author.14&quot; value=&quot;van Elk&quot;/&gt;&lt;Field id=&quot;Author.E72E562AD10E44CF8B0BB85626A7CED6&quot; value=&quot;&quot;/&gt;&lt;Field id=&quot;Author.2A7545B21CF14EEBBD8CE2FB110ECA76&quot; value=&quot;+31 6 31 74 91 87&quot;/&gt;&lt;Field id=&quot;Author.07A356D7877849EBA5C9C7CF16E58D5F&quot; value=&quot;&quot;/&gt;&lt;Field id=&quot;Author.316524BDEDA04B27B02489813A15B3D2&quot; value=&quot;&quot;/&gt;&lt;Field id=&quot;Author.764D5833F93D470E8E750B1DAEBD2873&quot; value=&quot;218325&quot;/&gt;&lt;Field id=&quot;Author.978504FDCABC4ECBB9ECA7D9D1C6BAF8&quot; value=&quot;beleidsmedewerkste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MBO&quot;/&gt;&lt;Field id=&quot;Author.A08FD3E3B58F4E81842FC68F44A9B386&quot; value=&quot;OCW&quot;/&gt;&lt;Field id=&quot;Author.8DC78BAD95DF4C7792B2965626F7CBF4&quot; value=&quot;1&quot;/&gt;&lt;Field id=&quot;Typist.0&quot; value=&quot;6D18B35D24874CE5B42D7B2AAA2C9976&quot;/&gt;&lt;Field id=&quot;Typist.1&quot; value=&quot;Elk&quot;/&gt;&lt;Field id=&quot;Typist.2&quot; value=&quot;M.E.&quot;/&gt;&lt;Field id=&quot;Typist.3&quot; value=&quot;van&quot;/&gt;&lt;Field id=&quot;Typist.4&quot; value=&quot;Margot&quot;/&gt;&lt;Field id=&quot;Typist.5&quot; value=&quot;m.e.vanelk@minocw.nl&quot;/&gt;&lt;Field id=&quot;Typist.6&quot; value=&quot;&quot;/&gt;&lt;Field id=&quot;Typist.7&quot; value=&quot;&quot;/&gt;&lt;Field id=&quot;Typist.8&quot; value=&quot;&quot;/&gt;&lt;Field id=&quot;Typist.9&quot; value=&quot;o202elk&quot;/&gt;&lt;Field id=&quot;Typist.10&quot; value=&quot;True&quot;/&gt;&lt;Field id=&quot;Typist.11&quot; value=&quot;1&quot;/&gt;&lt;Field id=&quot;Typist.12&quot; value=&quot;&quot;/&gt;&lt;Field id=&quot;Typist.13&quot; value=&quot;HOFT&quot;/&gt;&lt;Field id=&quot;Typist.14&quot; value=&quot;van Elk&quot;/&gt;&lt;Field id=&quot;Typist.E72E562AD10E44CF8B0BB85626A7CED6&quot; value=&quot;&quot;/&gt;&lt;Field id=&quot;Typist.2A7545B21CF14EEBBD8CE2FB110ECA76&quot; value=&quot;+31 6 31 74 91 87&quot;/&gt;&lt;Field id=&quot;Typist.07A356D7877849EBA5C9C7CF16E58D5F&quot; value=&quot;&quot;/&gt;&lt;Field id=&quot;Typist.316524BDEDA04B27B02489813A15B3D2&quot; value=&quot;&quot;/&gt;&lt;Field id=&quot;Typist.764D5833F93D470E8E750B1DAEBD2873&quot; value=&quot;218325&quot;/&gt;&lt;Field id=&quot;Typist.978504FDCABC4ECBB9ECA7D9D1C6BAF8&quot; value=&quot;beleidsmedewerkste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MBO&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2FDE7E32E7DA4CDAB42486FA3D530966&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Schoolkosten 16- en 17-jarigen mbo-studenten&quot;/&gt;&lt;Field id=&quot;79EF07FF29B04ACD90F5BFF4D325E8A4&quot; description=&quot;Datum document&quot; mappedto=&quot;OCW_DATE&quot; value=&quot;6/12/2017 1:09:58 PM&quot;/&gt;&lt;Field id=&quot;93B860034E08473390E85D9F48062CCA&quot; description=&quot;Datum op later moment invullen&quot; value=&quot;Nee&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quot;/&gt;&lt;Field id=&quot;1EC3A43A049842FAA8B48E189A0364ED&quot; description=&quot;T.a.v.&quot; value=&quot;Nee&quot;/&gt;&lt;Field id=&quot;01C0EFDFB8E349C5960EE3853945BC3A&quot; description=&quot;Aanhef&quot; value=&quot;Geachte&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quot;/&gt;&lt;Field id=&quot;99A5B0924522429B97DC439E1E9676C5&quot; description=&quot;Nummer&quot; value=&quot;&quot;/&gt;&lt;Field id=&quot;E34BF78AB2AA43DF9F9B7036408A6C08&quot; description=&quot;Postcode&quot; value=&quot;&quot;/&gt;&lt;Field id=&quot;B0E5859962DE4D04B20D89FF71171594&quot; description=&quot;Plaatsnaam&quot; value=&quot;&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quot;/&gt;&lt;Field id=&quot;A6E891FCED134286A14A0FFD095E4459&quot; description=&quot;Nummer&quot; mappedto=&quot;OCW_NAW_HUISNR&quot; value=&quot;&quot;/&gt;&lt;Field id=&quot;F9DF96799CA6412990FDABFB0678C4F2&quot; description=&quot;Postcode&quot; mappedto=&quot;OCW_NAW_POSTC&quot; value=&quot;&quot;/&gt;&lt;Field id=&quot;42EC7E8FFD554889B6ECC67C79B13780&quot; description=&quot;Plaatsnaam&quot; mappedto=&quot;OCW_NAW_WOONPLAATS&quot; value=&quot;&quot;/&gt;&lt;Field id=&quot;143C45E78FF34281B731DDBD0A5D2529&quot; description=&quot;Geslacht&quot; value=&quot;M&quot;/&gt;&lt;Field id=&quot;E2BE550C90CD4EC1A3EE5000EA00A0C9&quot; description=&quot;Aantal bijlagen&quot; value=&quot;&quot;/&gt;&lt;Field id=&quot;66B30B843B0E45B38B23F8C9992CA435&quot; description=&quot;Datum&quot; value=&quot;6/12/2017 1:09:58 PM&quot;/&gt;&lt;Field id=&quot;A746841F87014F8D85F9ED5676961DEF&quot; description=&quot;Uw referentie&quot; value=&quot;&quot;/&gt;&lt;Field id=&quot;8B10356EE6CF4D1F8D25B78952B294E3&quot; description=&quot;Antwoord op&quot; value=&quot;Uw brief&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B65D4FEC49AD4CE6808563EA88D6B79F&quot; description=&quot;HeerMevrouw&quot; value=&quot;de heer&quot;/&gt;&lt;Field id=&quot;94B22B8F48924EF98CD569433124F655&quot; description=&quot;Taal - Aanhef geachte&quot; value=&quot;Aanhef geachte Nederlands&quot;/&gt;&lt;Field id=&quot;9656C2DC3CB34830A5810E022C657F8C&quot; description=&quot;Taal - Aanhef&quot; value=&quot;Geachte&quot;/&gt;&lt;Field id=&quot;68BEA0B7C63D49FB9BD0003DFE9935DC&quot; description=&quot;Taal - Met vriendelijke groet&quot; value=&quot;Nederlands&quot;/&gt;&lt;Field id=&quot;2D71157921074FAAAEB61F30503877D3&quot; description=&quot;Betreft het een brief of beschikking?&quot; value=&quot;Brief&quot;/&gt;&lt;Field id=&quot;B3E41FB2E7E64417B45CCC862BD2F1C3&quot; description=&quot; &quot; value=&quot;Nederlands&quot;/&gt;&lt;Field id=&quot;C176A2476FB44539BA9507DFBE15B0C8&quot; description=&quot;Ondertekenaar&quot; value=&quot;Minister&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7C6F7E"/>
    <w:rsid w:val="00003185"/>
    <w:rsid w:val="00003D01"/>
    <w:rsid w:val="00004DEE"/>
    <w:rsid w:val="00006C55"/>
    <w:rsid w:val="00013862"/>
    <w:rsid w:val="00014599"/>
    <w:rsid w:val="00015577"/>
    <w:rsid w:val="00016012"/>
    <w:rsid w:val="000161B4"/>
    <w:rsid w:val="00017B5D"/>
    <w:rsid w:val="00020189"/>
    <w:rsid w:val="00020EE4"/>
    <w:rsid w:val="00020FCB"/>
    <w:rsid w:val="000217E8"/>
    <w:rsid w:val="00023E9A"/>
    <w:rsid w:val="00025A42"/>
    <w:rsid w:val="00033CDD"/>
    <w:rsid w:val="00034A84"/>
    <w:rsid w:val="00034D28"/>
    <w:rsid w:val="000357F3"/>
    <w:rsid w:val="00035A24"/>
    <w:rsid w:val="00035E67"/>
    <w:rsid w:val="000366F3"/>
    <w:rsid w:val="000371D3"/>
    <w:rsid w:val="000407BB"/>
    <w:rsid w:val="00042AD4"/>
    <w:rsid w:val="00045C2E"/>
    <w:rsid w:val="000529FF"/>
    <w:rsid w:val="00053223"/>
    <w:rsid w:val="0005447D"/>
    <w:rsid w:val="000546DE"/>
    <w:rsid w:val="0006024D"/>
    <w:rsid w:val="00062055"/>
    <w:rsid w:val="000621FB"/>
    <w:rsid w:val="00071F28"/>
    <w:rsid w:val="00074079"/>
    <w:rsid w:val="000765B6"/>
    <w:rsid w:val="0008289C"/>
    <w:rsid w:val="0008539E"/>
    <w:rsid w:val="00092799"/>
    <w:rsid w:val="00092A99"/>
    <w:rsid w:val="00092C5F"/>
    <w:rsid w:val="00093ABC"/>
    <w:rsid w:val="00094CE6"/>
    <w:rsid w:val="00096680"/>
    <w:rsid w:val="000A0AC1"/>
    <w:rsid w:val="000A0F36"/>
    <w:rsid w:val="000A174A"/>
    <w:rsid w:val="000A2ED2"/>
    <w:rsid w:val="000A3E0A"/>
    <w:rsid w:val="000A65AC"/>
    <w:rsid w:val="000B7281"/>
    <w:rsid w:val="000B7FAB"/>
    <w:rsid w:val="000C1BA1"/>
    <w:rsid w:val="000C3EA9"/>
    <w:rsid w:val="000C4A32"/>
    <w:rsid w:val="000C65BB"/>
    <w:rsid w:val="000C7119"/>
    <w:rsid w:val="000D0225"/>
    <w:rsid w:val="000D6399"/>
    <w:rsid w:val="000E0798"/>
    <w:rsid w:val="000E4E6D"/>
    <w:rsid w:val="000E5886"/>
    <w:rsid w:val="000E6C6B"/>
    <w:rsid w:val="000E75BA"/>
    <w:rsid w:val="000E76A2"/>
    <w:rsid w:val="000E7895"/>
    <w:rsid w:val="000F144E"/>
    <w:rsid w:val="000F161D"/>
    <w:rsid w:val="000F1B4E"/>
    <w:rsid w:val="000F1FFF"/>
    <w:rsid w:val="00100203"/>
    <w:rsid w:val="00102088"/>
    <w:rsid w:val="00104B4D"/>
    <w:rsid w:val="00111FD2"/>
    <w:rsid w:val="0011775B"/>
    <w:rsid w:val="001177B4"/>
    <w:rsid w:val="00122CF9"/>
    <w:rsid w:val="00123704"/>
    <w:rsid w:val="00124544"/>
    <w:rsid w:val="001248D4"/>
    <w:rsid w:val="00124C88"/>
    <w:rsid w:val="001261CE"/>
    <w:rsid w:val="001270C7"/>
    <w:rsid w:val="00130F32"/>
    <w:rsid w:val="00132540"/>
    <w:rsid w:val="00132FE1"/>
    <w:rsid w:val="001377D4"/>
    <w:rsid w:val="00142A96"/>
    <w:rsid w:val="00142E41"/>
    <w:rsid w:val="001449F4"/>
    <w:rsid w:val="0014786A"/>
    <w:rsid w:val="001516A4"/>
    <w:rsid w:val="00151E5F"/>
    <w:rsid w:val="00153BD0"/>
    <w:rsid w:val="001569AB"/>
    <w:rsid w:val="00157268"/>
    <w:rsid w:val="00164D63"/>
    <w:rsid w:val="0016725C"/>
    <w:rsid w:val="00167DE5"/>
    <w:rsid w:val="0017008F"/>
    <w:rsid w:val="001709BC"/>
    <w:rsid w:val="001726F3"/>
    <w:rsid w:val="00173C51"/>
    <w:rsid w:val="001740B9"/>
    <w:rsid w:val="00174CC2"/>
    <w:rsid w:val="00176CC6"/>
    <w:rsid w:val="00177B41"/>
    <w:rsid w:val="0018180E"/>
    <w:rsid w:val="0018193C"/>
    <w:rsid w:val="00181BE4"/>
    <w:rsid w:val="0018496F"/>
    <w:rsid w:val="00185576"/>
    <w:rsid w:val="00185951"/>
    <w:rsid w:val="00191001"/>
    <w:rsid w:val="00192CDC"/>
    <w:rsid w:val="00194A00"/>
    <w:rsid w:val="00194FFE"/>
    <w:rsid w:val="00195083"/>
    <w:rsid w:val="00195F48"/>
    <w:rsid w:val="00196B8B"/>
    <w:rsid w:val="001A0BFA"/>
    <w:rsid w:val="001A1608"/>
    <w:rsid w:val="001A2A7E"/>
    <w:rsid w:val="001A2BEA"/>
    <w:rsid w:val="001A325F"/>
    <w:rsid w:val="001A3E0E"/>
    <w:rsid w:val="001A6D93"/>
    <w:rsid w:val="001B2BBA"/>
    <w:rsid w:val="001B35FA"/>
    <w:rsid w:val="001B522F"/>
    <w:rsid w:val="001C006F"/>
    <w:rsid w:val="001C32EC"/>
    <w:rsid w:val="001C38BD"/>
    <w:rsid w:val="001C4210"/>
    <w:rsid w:val="001C4D5A"/>
    <w:rsid w:val="001D4088"/>
    <w:rsid w:val="001D59CB"/>
    <w:rsid w:val="001D76FB"/>
    <w:rsid w:val="001D7B74"/>
    <w:rsid w:val="001E0256"/>
    <w:rsid w:val="001E34C6"/>
    <w:rsid w:val="001E3621"/>
    <w:rsid w:val="001E5581"/>
    <w:rsid w:val="001E68ED"/>
    <w:rsid w:val="001F39E8"/>
    <w:rsid w:val="001F3C70"/>
    <w:rsid w:val="0020001E"/>
    <w:rsid w:val="00200D88"/>
    <w:rsid w:val="00201341"/>
    <w:rsid w:val="002018FD"/>
    <w:rsid w:val="00201C09"/>
    <w:rsid w:val="00201F68"/>
    <w:rsid w:val="00207FD2"/>
    <w:rsid w:val="00210BA3"/>
    <w:rsid w:val="00212F2A"/>
    <w:rsid w:val="002134AA"/>
    <w:rsid w:val="00214F2B"/>
    <w:rsid w:val="002154D6"/>
    <w:rsid w:val="00215D8B"/>
    <w:rsid w:val="00222D66"/>
    <w:rsid w:val="0022441A"/>
    <w:rsid w:val="00224489"/>
    <w:rsid w:val="00224A8A"/>
    <w:rsid w:val="002309A8"/>
    <w:rsid w:val="00231156"/>
    <w:rsid w:val="00232030"/>
    <w:rsid w:val="00233C5E"/>
    <w:rsid w:val="00236CFE"/>
    <w:rsid w:val="002428E3"/>
    <w:rsid w:val="0024430A"/>
    <w:rsid w:val="00245FF7"/>
    <w:rsid w:val="00253B65"/>
    <w:rsid w:val="0026060B"/>
    <w:rsid w:val="00260BAF"/>
    <w:rsid w:val="002610A6"/>
    <w:rsid w:val="00263FD6"/>
    <w:rsid w:val="002650F7"/>
    <w:rsid w:val="0026686B"/>
    <w:rsid w:val="00273F3B"/>
    <w:rsid w:val="00274D50"/>
    <w:rsid w:val="00274DB7"/>
    <w:rsid w:val="00275984"/>
    <w:rsid w:val="00276199"/>
    <w:rsid w:val="002768F3"/>
    <w:rsid w:val="00276DA4"/>
    <w:rsid w:val="00280F74"/>
    <w:rsid w:val="0028114D"/>
    <w:rsid w:val="002811AF"/>
    <w:rsid w:val="002825DC"/>
    <w:rsid w:val="00286998"/>
    <w:rsid w:val="00291AB7"/>
    <w:rsid w:val="00294081"/>
    <w:rsid w:val="0029422B"/>
    <w:rsid w:val="00294DCB"/>
    <w:rsid w:val="002A06CE"/>
    <w:rsid w:val="002A37B5"/>
    <w:rsid w:val="002A5C4D"/>
    <w:rsid w:val="002A6722"/>
    <w:rsid w:val="002B09E4"/>
    <w:rsid w:val="002B153C"/>
    <w:rsid w:val="002B52FC"/>
    <w:rsid w:val="002B5DCF"/>
    <w:rsid w:val="002C1005"/>
    <w:rsid w:val="002C26D0"/>
    <w:rsid w:val="002C2830"/>
    <w:rsid w:val="002C3CE0"/>
    <w:rsid w:val="002C40AF"/>
    <w:rsid w:val="002C5B0D"/>
    <w:rsid w:val="002C6DEA"/>
    <w:rsid w:val="002C6F51"/>
    <w:rsid w:val="002D001A"/>
    <w:rsid w:val="002D28E2"/>
    <w:rsid w:val="002D317B"/>
    <w:rsid w:val="002D3587"/>
    <w:rsid w:val="002D3F4E"/>
    <w:rsid w:val="002D502D"/>
    <w:rsid w:val="002D62E9"/>
    <w:rsid w:val="002D6C72"/>
    <w:rsid w:val="002E0F69"/>
    <w:rsid w:val="002E1572"/>
    <w:rsid w:val="002E1EA9"/>
    <w:rsid w:val="002E2142"/>
    <w:rsid w:val="002E2DA3"/>
    <w:rsid w:val="002E4CF2"/>
    <w:rsid w:val="002E6FC0"/>
    <w:rsid w:val="002F0270"/>
    <w:rsid w:val="002F258D"/>
    <w:rsid w:val="002F3F37"/>
    <w:rsid w:val="002F493B"/>
    <w:rsid w:val="002F4C65"/>
    <w:rsid w:val="002F4ED5"/>
    <w:rsid w:val="002F5147"/>
    <w:rsid w:val="002F5A0B"/>
    <w:rsid w:val="002F71BB"/>
    <w:rsid w:val="002F7ABD"/>
    <w:rsid w:val="002F7F0E"/>
    <w:rsid w:val="00307B3C"/>
    <w:rsid w:val="00310EF2"/>
    <w:rsid w:val="003115A6"/>
    <w:rsid w:val="00312597"/>
    <w:rsid w:val="003133A4"/>
    <w:rsid w:val="003133EE"/>
    <w:rsid w:val="00322836"/>
    <w:rsid w:val="0032361E"/>
    <w:rsid w:val="00334154"/>
    <w:rsid w:val="003341D0"/>
    <w:rsid w:val="00335C4B"/>
    <w:rsid w:val="003372C4"/>
    <w:rsid w:val="00341799"/>
    <w:rsid w:val="00341FA0"/>
    <w:rsid w:val="00342374"/>
    <w:rsid w:val="00344F3D"/>
    <w:rsid w:val="00345299"/>
    <w:rsid w:val="0034532F"/>
    <w:rsid w:val="00351A8D"/>
    <w:rsid w:val="003526BB"/>
    <w:rsid w:val="00352BCF"/>
    <w:rsid w:val="00353932"/>
    <w:rsid w:val="0035464B"/>
    <w:rsid w:val="003562BE"/>
    <w:rsid w:val="003563FB"/>
    <w:rsid w:val="00361A56"/>
    <w:rsid w:val="0036252A"/>
    <w:rsid w:val="00364D9D"/>
    <w:rsid w:val="00371048"/>
    <w:rsid w:val="0037396C"/>
    <w:rsid w:val="0037421D"/>
    <w:rsid w:val="00376093"/>
    <w:rsid w:val="003765A0"/>
    <w:rsid w:val="0037710C"/>
    <w:rsid w:val="0037715E"/>
    <w:rsid w:val="00377517"/>
    <w:rsid w:val="00383DA1"/>
    <w:rsid w:val="00385F30"/>
    <w:rsid w:val="00387600"/>
    <w:rsid w:val="00393696"/>
    <w:rsid w:val="00393963"/>
    <w:rsid w:val="00395575"/>
    <w:rsid w:val="00395672"/>
    <w:rsid w:val="0039628A"/>
    <w:rsid w:val="003A06C8"/>
    <w:rsid w:val="003A0D7C"/>
    <w:rsid w:val="003A1F9E"/>
    <w:rsid w:val="003A508E"/>
    <w:rsid w:val="003B0155"/>
    <w:rsid w:val="003B11C7"/>
    <w:rsid w:val="003B1536"/>
    <w:rsid w:val="003B25F0"/>
    <w:rsid w:val="003B2AC6"/>
    <w:rsid w:val="003B4551"/>
    <w:rsid w:val="003B528D"/>
    <w:rsid w:val="003B7299"/>
    <w:rsid w:val="003B79E8"/>
    <w:rsid w:val="003B7EE7"/>
    <w:rsid w:val="003C2CCB"/>
    <w:rsid w:val="003C40D3"/>
    <w:rsid w:val="003C4A1C"/>
    <w:rsid w:val="003C5BCB"/>
    <w:rsid w:val="003D0386"/>
    <w:rsid w:val="003D0527"/>
    <w:rsid w:val="003D122D"/>
    <w:rsid w:val="003D39EC"/>
    <w:rsid w:val="003D40EA"/>
    <w:rsid w:val="003D615D"/>
    <w:rsid w:val="003E10FC"/>
    <w:rsid w:val="003E3DD5"/>
    <w:rsid w:val="003F07C6"/>
    <w:rsid w:val="003F1F6B"/>
    <w:rsid w:val="003F3757"/>
    <w:rsid w:val="003F44B7"/>
    <w:rsid w:val="003F505F"/>
    <w:rsid w:val="0040078B"/>
    <w:rsid w:val="004008E9"/>
    <w:rsid w:val="00401504"/>
    <w:rsid w:val="00402275"/>
    <w:rsid w:val="00407991"/>
    <w:rsid w:val="0041019E"/>
    <w:rsid w:val="00413B88"/>
    <w:rsid w:val="00413D48"/>
    <w:rsid w:val="00423AA0"/>
    <w:rsid w:val="00424A60"/>
    <w:rsid w:val="00431E0A"/>
    <w:rsid w:val="00434500"/>
    <w:rsid w:val="00441AC2"/>
    <w:rsid w:val="0044249B"/>
    <w:rsid w:val="0044605E"/>
    <w:rsid w:val="0045023C"/>
    <w:rsid w:val="00451A5B"/>
    <w:rsid w:val="00452BCD"/>
    <w:rsid w:val="00452CEA"/>
    <w:rsid w:val="00454835"/>
    <w:rsid w:val="00463738"/>
    <w:rsid w:val="00463A63"/>
    <w:rsid w:val="00465B52"/>
    <w:rsid w:val="0046708E"/>
    <w:rsid w:val="004678EC"/>
    <w:rsid w:val="00467D61"/>
    <w:rsid w:val="0047126E"/>
    <w:rsid w:val="004722BE"/>
    <w:rsid w:val="00472A65"/>
    <w:rsid w:val="00473A03"/>
    <w:rsid w:val="00474463"/>
    <w:rsid w:val="00474B75"/>
    <w:rsid w:val="00483F0B"/>
    <w:rsid w:val="00487317"/>
    <w:rsid w:val="00494233"/>
    <w:rsid w:val="0049501A"/>
    <w:rsid w:val="00496319"/>
    <w:rsid w:val="0049657E"/>
    <w:rsid w:val="0049676A"/>
    <w:rsid w:val="00497279"/>
    <w:rsid w:val="004A010B"/>
    <w:rsid w:val="004A3186"/>
    <w:rsid w:val="004A419C"/>
    <w:rsid w:val="004A670A"/>
    <w:rsid w:val="004B5465"/>
    <w:rsid w:val="004B6487"/>
    <w:rsid w:val="004B6F6B"/>
    <w:rsid w:val="004B70F0"/>
    <w:rsid w:val="004C0035"/>
    <w:rsid w:val="004C1299"/>
    <w:rsid w:val="004C1B7F"/>
    <w:rsid w:val="004C52A7"/>
    <w:rsid w:val="004C6A20"/>
    <w:rsid w:val="004C704B"/>
    <w:rsid w:val="004C7E1D"/>
    <w:rsid w:val="004D065C"/>
    <w:rsid w:val="004D33FE"/>
    <w:rsid w:val="004D39A8"/>
    <w:rsid w:val="004D4703"/>
    <w:rsid w:val="004D4C57"/>
    <w:rsid w:val="004D505E"/>
    <w:rsid w:val="004D67E8"/>
    <w:rsid w:val="004D72CA"/>
    <w:rsid w:val="004D747E"/>
    <w:rsid w:val="004E2242"/>
    <w:rsid w:val="004E2D03"/>
    <w:rsid w:val="004E6071"/>
    <w:rsid w:val="004F0D49"/>
    <w:rsid w:val="004F0F6D"/>
    <w:rsid w:val="004F2483"/>
    <w:rsid w:val="004F42FF"/>
    <w:rsid w:val="004F44C2"/>
    <w:rsid w:val="005002AB"/>
    <w:rsid w:val="0050207D"/>
    <w:rsid w:val="00505262"/>
    <w:rsid w:val="00506F9E"/>
    <w:rsid w:val="005107B1"/>
    <w:rsid w:val="0051193D"/>
    <w:rsid w:val="00516022"/>
    <w:rsid w:val="00520269"/>
    <w:rsid w:val="005219FD"/>
    <w:rsid w:val="00521CEE"/>
    <w:rsid w:val="00525A3B"/>
    <w:rsid w:val="00527BD4"/>
    <w:rsid w:val="00530BB9"/>
    <w:rsid w:val="00533061"/>
    <w:rsid w:val="00533FA1"/>
    <w:rsid w:val="00534C77"/>
    <w:rsid w:val="00535ADC"/>
    <w:rsid w:val="005403C8"/>
    <w:rsid w:val="00541AD9"/>
    <w:rsid w:val="005429DC"/>
    <w:rsid w:val="005458A2"/>
    <w:rsid w:val="005545F2"/>
    <w:rsid w:val="005564C8"/>
    <w:rsid w:val="005565F9"/>
    <w:rsid w:val="00562627"/>
    <w:rsid w:val="005639D2"/>
    <w:rsid w:val="00565739"/>
    <w:rsid w:val="00573041"/>
    <w:rsid w:val="00575B80"/>
    <w:rsid w:val="00575FE4"/>
    <w:rsid w:val="00576094"/>
    <w:rsid w:val="00576C2E"/>
    <w:rsid w:val="00577559"/>
    <w:rsid w:val="005807A2"/>
    <w:rsid w:val="005819CE"/>
    <w:rsid w:val="0058298D"/>
    <w:rsid w:val="005839A1"/>
    <w:rsid w:val="00585EFB"/>
    <w:rsid w:val="00590595"/>
    <w:rsid w:val="005917E3"/>
    <w:rsid w:val="0059212D"/>
    <w:rsid w:val="00593C2B"/>
    <w:rsid w:val="00595231"/>
    <w:rsid w:val="00595CBB"/>
    <w:rsid w:val="00596166"/>
    <w:rsid w:val="00597F64"/>
    <w:rsid w:val="005A0C3E"/>
    <w:rsid w:val="005A1AF5"/>
    <w:rsid w:val="005A207F"/>
    <w:rsid w:val="005A2F35"/>
    <w:rsid w:val="005A6FE6"/>
    <w:rsid w:val="005A7512"/>
    <w:rsid w:val="005B052B"/>
    <w:rsid w:val="005B3441"/>
    <w:rsid w:val="005B463E"/>
    <w:rsid w:val="005B4FAC"/>
    <w:rsid w:val="005B5D8B"/>
    <w:rsid w:val="005C34E1"/>
    <w:rsid w:val="005C3FE0"/>
    <w:rsid w:val="005C4C82"/>
    <w:rsid w:val="005C57F1"/>
    <w:rsid w:val="005C6BAA"/>
    <w:rsid w:val="005C740C"/>
    <w:rsid w:val="005D625B"/>
    <w:rsid w:val="005E3322"/>
    <w:rsid w:val="005E436C"/>
    <w:rsid w:val="005E64E2"/>
    <w:rsid w:val="005F0738"/>
    <w:rsid w:val="005F481F"/>
    <w:rsid w:val="005F62D3"/>
    <w:rsid w:val="005F6D11"/>
    <w:rsid w:val="00600CF0"/>
    <w:rsid w:val="006017CF"/>
    <w:rsid w:val="006048F4"/>
    <w:rsid w:val="0060660A"/>
    <w:rsid w:val="00610A24"/>
    <w:rsid w:val="006139FF"/>
    <w:rsid w:val="00613B1D"/>
    <w:rsid w:val="00616BE0"/>
    <w:rsid w:val="00617311"/>
    <w:rsid w:val="00617A44"/>
    <w:rsid w:val="00620145"/>
    <w:rsid w:val="006202B6"/>
    <w:rsid w:val="00622A63"/>
    <w:rsid w:val="00623CB2"/>
    <w:rsid w:val="00625CD0"/>
    <w:rsid w:val="0062627D"/>
    <w:rsid w:val="00627432"/>
    <w:rsid w:val="00631096"/>
    <w:rsid w:val="00635031"/>
    <w:rsid w:val="00636A07"/>
    <w:rsid w:val="0064192A"/>
    <w:rsid w:val="00642768"/>
    <w:rsid w:val="006429C3"/>
    <w:rsid w:val="006448E4"/>
    <w:rsid w:val="00645414"/>
    <w:rsid w:val="0064751B"/>
    <w:rsid w:val="0065244E"/>
    <w:rsid w:val="006534D0"/>
    <w:rsid w:val="00653606"/>
    <w:rsid w:val="006610E9"/>
    <w:rsid w:val="00661591"/>
    <w:rsid w:val="00662A78"/>
    <w:rsid w:val="00663187"/>
    <w:rsid w:val="0066632F"/>
    <w:rsid w:val="006730B5"/>
    <w:rsid w:val="006749AD"/>
    <w:rsid w:val="00674A89"/>
    <w:rsid w:val="00674F3D"/>
    <w:rsid w:val="00682E02"/>
    <w:rsid w:val="00685545"/>
    <w:rsid w:val="006864B3"/>
    <w:rsid w:val="00692BA9"/>
    <w:rsid w:val="00692C30"/>
    <w:rsid w:val="00692D64"/>
    <w:rsid w:val="006930BC"/>
    <w:rsid w:val="00694402"/>
    <w:rsid w:val="006952D5"/>
    <w:rsid w:val="006A08E9"/>
    <w:rsid w:val="006A10F8"/>
    <w:rsid w:val="006A2100"/>
    <w:rsid w:val="006A22B0"/>
    <w:rsid w:val="006A3445"/>
    <w:rsid w:val="006B0BF3"/>
    <w:rsid w:val="006B1521"/>
    <w:rsid w:val="006B2A77"/>
    <w:rsid w:val="006B421D"/>
    <w:rsid w:val="006B49DA"/>
    <w:rsid w:val="006B775E"/>
    <w:rsid w:val="006B78F3"/>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6F5E28"/>
    <w:rsid w:val="006F7024"/>
    <w:rsid w:val="00704845"/>
    <w:rsid w:val="00706AB3"/>
    <w:rsid w:val="00714DC5"/>
    <w:rsid w:val="00715237"/>
    <w:rsid w:val="007174F4"/>
    <w:rsid w:val="00721D2E"/>
    <w:rsid w:val="007242CC"/>
    <w:rsid w:val="00724A8B"/>
    <w:rsid w:val="007254A5"/>
    <w:rsid w:val="00725748"/>
    <w:rsid w:val="00727AAC"/>
    <w:rsid w:val="00735D88"/>
    <w:rsid w:val="00736416"/>
    <w:rsid w:val="0073720D"/>
    <w:rsid w:val="00737507"/>
    <w:rsid w:val="00740712"/>
    <w:rsid w:val="00741309"/>
    <w:rsid w:val="00742AB9"/>
    <w:rsid w:val="00751A6A"/>
    <w:rsid w:val="00754FBF"/>
    <w:rsid w:val="007601FA"/>
    <w:rsid w:val="007615AC"/>
    <w:rsid w:val="00764585"/>
    <w:rsid w:val="00766952"/>
    <w:rsid w:val="00767FEF"/>
    <w:rsid w:val="007709EF"/>
    <w:rsid w:val="007710FC"/>
    <w:rsid w:val="00772820"/>
    <w:rsid w:val="00776936"/>
    <w:rsid w:val="00782E11"/>
    <w:rsid w:val="00783559"/>
    <w:rsid w:val="00783DCA"/>
    <w:rsid w:val="007846ED"/>
    <w:rsid w:val="00785C3B"/>
    <w:rsid w:val="00787784"/>
    <w:rsid w:val="00796961"/>
    <w:rsid w:val="00797AA5"/>
    <w:rsid w:val="007A1E50"/>
    <w:rsid w:val="007A26BD"/>
    <w:rsid w:val="007A4105"/>
    <w:rsid w:val="007A4F0E"/>
    <w:rsid w:val="007A514C"/>
    <w:rsid w:val="007A5327"/>
    <w:rsid w:val="007A7F32"/>
    <w:rsid w:val="007B0D8E"/>
    <w:rsid w:val="007B0EEE"/>
    <w:rsid w:val="007B33ED"/>
    <w:rsid w:val="007B4503"/>
    <w:rsid w:val="007C03C9"/>
    <w:rsid w:val="007C16D8"/>
    <w:rsid w:val="007C406E"/>
    <w:rsid w:val="007C5183"/>
    <w:rsid w:val="007C6F7E"/>
    <w:rsid w:val="007C7573"/>
    <w:rsid w:val="007D3A79"/>
    <w:rsid w:val="007D518A"/>
    <w:rsid w:val="007E03B4"/>
    <w:rsid w:val="007E14E4"/>
    <w:rsid w:val="007E2B20"/>
    <w:rsid w:val="007F00A4"/>
    <w:rsid w:val="007F42BA"/>
    <w:rsid w:val="007F5331"/>
    <w:rsid w:val="00800CCA"/>
    <w:rsid w:val="008020F2"/>
    <w:rsid w:val="00806120"/>
    <w:rsid w:val="0080614A"/>
    <w:rsid w:val="00810C93"/>
    <w:rsid w:val="00812028"/>
    <w:rsid w:val="00812DD8"/>
    <w:rsid w:val="00813082"/>
    <w:rsid w:val="0081325D"/>
    <w:rsid w:val="00813527"/>
    <w:rsid w:val="008140CC"/>
    <w:rsid w:val="00814120"/>
    <w:rsid w:val="00814D03"/>
    <w:rsid w:val="008156F9"/>
    <w:rsid w:val="00815C7E"/>
    <w:rsid w:val="00817EBA"/>
    <w:rsid w:val="00817F9A"/>
    <w:rsid w:val="00821114"/>
    <w:rsid w:val="008211EF"/>
    <w:rsid w:val="00821275"/>
    <w:rsid w:val="00821FC1"/>
    <w:rsid w:val="008266BC"/>
    <w:rsid w:val="008267CC"/>
    <w:rsid w:val="00830E17"/>
    <w:rsid w:val="0083178B"/>
    <w:rsid w:val="00833695"/>
    <w:rsid w:val="008336B7"/>
    <w:rsid w:val="00833A8E"/>
    <w:rsid w:val="00833E5A"/>
    <w:rsid w:val="0084255A"/>
    <w:rsid w:val="00842CD8"/>
    <w:rsid w:val="008431FA"/>
    <w:rsid w:val="00843703"/>
    <w:rsid w:val="00847900"/>
    <w:rsid w:val="00853308"/>
    <w:rsid w:val="008547BA"/>
    <w:rsid w:val="008553C7"/>
    <w:rsid w:val="00857FEB"/>
    <w:rsid w:val="008601AF"/>
    <w:rsid w:val="008702C1"/>
    <w:rsid w:val="00872271"/>
    <w:rsid w:val="008731F6"/>
    <w:rsid w:val="00874982"/>
    <w:rsid w:val="008762B6"/>
    <w:rsid w:val="00883137"/>
    <w:rsid w:val="00887759"/>
    <w:rsid w:val="00892BA5"/>
    <w:rsid w:val="00896029"/>
    <w:rsid w:val="008A08AC"/>
    <w:rsid w:val="008A1F5D"/>
    <w:rsid w:val="008A2687"/>
    <w:rsid w:val="008A28F5"/>
    <w:rsid w:val="008A2AA6"/>
    <w:rsid w:val="008A58EE"/>
    <w:rsid w:val="008B0E6F"/>
    <w:rsid w:val="008B1198"/>
    <w:rsid w:val="008B2349"/>
    <w:rsid w:val="008B3471"/>
    <w:rsid w:val="008B3929"/>
    <w:rsid w:val="008B3B67"/>
    <w:rsid w:val="008B3BAB"/>
    <w:rsid w:val="008B4125"/>
    <w:rsid w:val="008B4CB3"/>
    <w:rsid w:val="008B567B"/>
    <w:rsid w:val="008B62CC"/>
    <w:rsid w:val="008B7B24"/>
    <w:rsid w:val="008C2553"/>
    <w:rsid w:val="008C356D"/>
    <w:rsid w:val="008C54DE"/>
    <w:rsid w:val="008D1583"/>
    <w:rsid w:val="008D1D93"/>
    <w:rsid w:val="008E0B3F"/>
    <w:rsid w:val="008E0CC9"/>
    <w:rsid w:val="008E1341"/>
    <w:rsid w:val="008E16EA"/>
    <w:rsid w:val="008E2904"/>
    <w:rsid w:val="008E49AD"/>
    <w:rsid w:val="008E5B02"/>
    <w:rsid w:val="008E698E"/>
    <w:rsid w:val="008E7320"/>
    <w:rsid w:val="008F123F"/>
    <w:rsid w:val="008F2584"/>
    <w:rsid w:val="008F3246"/>
    <w:rsid w:val="008F3C1B"/>
    <w:rsid w:val="008F508C"/>
    <w:rsid w:val="008F5EB1"/>
    <w:rsid w:val="0090271B"/>
    <w:rsid w:val="00910642"/>
    <w:rsid w:val="00910DDF"/>
    <w:rsid w:val="009122BB"/>
    <w:rsid w:val="00921861"/>
    <w:rsid w:val="00924639"/>
    <w:rsid w:val="0092611E"/>
    <w:rsid w:val="00926F1F"/>
    <w:rsid w:val="00926F4B"/>
    <w:rsid w:val="00930B13"/>
    <w:rsid w:val="009311C8"/>
    <w:rsid w:val="0093199F"/>
    <w:rsid w:val="00933376"/>
    <w:rsid w:val="00933A2F"/>
    <w:rsid w:val="0094000D"/>
    <w:rsid w:val="00940206"/>
    <w:rsid w:val="00940A42"/>
    <w:rsid w:val="00941B16"/>
    <w:rsid w:val="00941D9E"/>
    <w:rsid w:val="00946703"/>
    <w:rsid w:val="009528B2"/>
    <w:rsid w:val="009607C4"/>
    <w:rsid w:val="00963440"/>
    <w:rsid w:val="00964A35"/>
    <w:rsid w:val="009716D8"/>
    <w:rsid w:val="009718F9"/>
    <w:rsid w:val="009724E4"/>
    <w:rsid w:val="00972FB9"/>
    <w:rsid w:val="00975112"/>
    <w:rsid w:val="009756E7"/>
    <w:rsid w:val="00976AF0"/>
    <w:rsid w:val="009812EB"/>
    <w:rsid w:val="00981607"/>
    <w:rsid w:val="00981768"/>
    <w:rsid w:val="00981942"/>
    <w:rsid w:val="00982FC2"/>
    <w:rsid w:val="009838BB"/>
    <w:rsid w:val="00983E8F"/>
    <w:rsid w:val="0098527F"/>
    <w:rsid w:val="00992338"/>
    <w:rsid w:val="00994FDA"/>
    <w:rsid w:val="00997D15"/>
    <w:rsid w:val="009A2C9E"/>
    <w:rsid w:val="009A31BF"/>
    <w:rsid w:val="009A3B71"/>
    <w:rsid w:val="009A5914"/>
    <w:rsid w:val="009A61BC"/>
    <w:rsid w:val="009B0138"/>
    <w:rsid w:val="009B0FE9"/>
    <w:rsid w:val="009B173A"/>
    <w:rsid w:val="009B5515"/>
    <w:rsid w:val="009B5846"/>
    <w:rsid w:val="009B601B"/>
    <w:rsid w:val="009C27DC"/>
    <w:rsid w:val="009C3F20"/>
    <w:rsid w:val="009C64FB"/>
    <w:rsid w:val="009C6A93"/>
    <w:rsid w:val="009C7CA1"/>
    <w:rsid w:val="009D043D"/>
    <w:rsid w:val="009D1256"/>
    <w:rsid w:val="009D2A03"/>
    <w:rsid w:val="009D716F"/>
    <w:rsid w:val="009E3BBE"/>
    <w:rsid w:val="009E52B1"/>
    <w:rsid w:val="009F3259"/>
    <w:rsid w:val="009F541F"/>
    <w:rsid w:val="009F63C6"/>
    <w:rsid w:val="009F63CC"/>
    <w:rsid w:val="00A056DE"/>
    <w:rsid w:val="00A0678A"/>
    <w:rsid w:val="00A1289E"/>
    <w:rsid w:val="00A128AD"/>
    <w:rsid w:val="00A20730"/>
    <w:rsid w:val="00A21E76"/>
    <w:rsid w:val="00A227F2"/>
    <w:rsid w:val="00A23BC8"/>
    <w:rsid w:val="00A2531F"/>
    <w:rsid w:val="00A2768F"/>
    <w:rsid w:val="00A30E68"/>
    <w:rsid w:val="00A31933"/>
    <w:rsid w:val="00A33D57"/>
    <w:rsid w:val="00A341A6"/>
    <w:rsid w:val="00A34AA0"/>
    <w:rsid w:val="00A41FE2"/>
    <w:rsid w:val="00A435DC"/>
    <w:rsid w:val="00A44ACF"/>
    <w:rsid w:val="00A46FEF"/>
    <w:rsid w:val="00A47948"/>
    <w:rsid w:val="00A50CF6"/>
    <w:rsid w:val="00A56850"/>
    <w:rsid w:val="00A56946"/>
    <w:rsid w:val="00A604D3"/>
    <w:rsid w:val="00A6170E"/>
    <w:rsid w:val="00A626F9"/>
    <w:rsid w:val="00A63B8C"/>
    <w:rsid w:val="00A662D4"/>
    <w:rsid w:val="00A67AC7"/>
    <w:rsid w:val="00A715F8"/>
    <w:rsid w:val="00A73568"/>
    <w:rsid w:val="00A741BA"/>
    <w:rsid w:val="00A773CC"/>
    <w:rsid w:val="00A77F6F"/>
    <w:rsid w:val="00A80E2E"/>
    <w:rsid w:val="00A811A0"/>
    <w:rsid w:val="00A81D31"/>
    <w:rsid w:val="00A831FD"/>
    <w:rsid w:val="00A83352"/>
    <w:rsid w:val="00A84B71"/>
    <w:rsid w:val="00A850A2"/>
    <w:rsid w:val="00A900AF"/>
    <w:rsid w:val="00A91FA3"/>
    <w:rsid w:val="00A927D3"/>
    <w:rsid w:val="00A92810"/>
    <w:rsid w:val="00A9429A"/>
    <w:rsid w:val="00AA70B0"/>
    <w:rsid w:val="00AA7FC9"/>
    <w:rsid w:val="00AB193E"/>
    <w:rsid w:val="00AB21FA"/>
    <w:rsid w:val="00AB237D"/>
    <w:rsid w:val="00AB3D24"/>
    <w:rsid w:val="00AB50E6"/>
    <w:rsid w:val="00AB5933"/>
    <w:rsid w:val="00AD34B3"/>
    <w:rsid w:val="00AD5B44"/>
    <w:rsid w:val="00AD7608"/>
    <w:rsid w:val="00AE013D"/>
    <w:rsid w:val="00AE0FD4"/>
    <w:rsid w:val="00AE11B7"/>
    <w:rsid w:val="00AE18BA"/>
    <w:rsid w:val="00AE7130"/>
    <w:rsid w:val="00AE7F68"/>
    <w:rsid w:val="00AF2321"/>
    <w:rsid w:val="00AF52F6"/>
    <w:rsid w:val="00AF7237"/>
    <w:rsid w:val="00B0043A"/>
    <w:rsid w:val="00B00D75"/>
    <w:rsid w:val="00B01730"/>
    <w:rsid w:val="00B03FB3"/>
    <w:rsid w:val="00B0690C"/>
    <w:rsid w:val="00B070CB"/>
    <w:rsid w:val="00B101C9"/>
    <w:rsid w:val="00B12456"/>
    <w:rsid w:val="00B132B0"/>
    <w:rsid w:val="00B173C6"/>
    <w:rsid w:val="00B21FF9"/>
    <w:rsid w:val="00B220A5"/>
    <w:rsid w:val="00B2317A"/>
    <w:rsid w:val="00B259C8"/>
    <w:rsid w:val="00B26CCF"/>
    <w:rsid w:val="00B30FC2"/>
    <w:rsid w:val="00B313B8"/>
    <w:rsid w:val="00B31BA0"/>
    <w:rsid w:val="00B331A2"/>
    <w:rsid w:val="00B33CF2"/>
    <w:rsid w:val="00B350A2"/>
    <w:rsid w:val="00B425F0"/>
    <w:rsid w:val="00B42DFA"/>
    <w:rsid w:val="00B50571"/>
    <w:rsid w:val="00B531DD"/>
    <w:rsid w:val="00B55014"/>
    <w:rsid w:val="00B62232"/>
    <w:rsid w:val="00B626DD"/>
    <w:rsid w:val="00B65B1A"/>
    <w:rsid w:val="00B70BF3"/>
    <w:rsid w:val="00B70D24"/>
    <w:rsid w:val="00B70E51"/>
    <w:rsid w:val="00B71DC2"/>
    <w:rsid w:val="00B75EF5"/>
    <w:rsid w:val="00B777C7"/>
    <w:rsid w:val="00B80DB6"/>
    <w:rsid w:val="00B81AD2"/>
    <w:rsid w:val="00B81AEC"/>
    <w:rsid w:val="00B84167"/>
    <w:rsid w:val="00B85A66"/>
    <w:rsid w:val="00B85ED4"/>
    <w:rsid w:val="00B91CFC"/>
    <w:rsid w:val="00B93893"/>
    <w:rsid w:val="00BA2630"/>
    <w:rsid w:val="00BA74ED"/>
    <w:rsid w:val="00BA7E0A"/>
    <w:rsid w:val="00BB2887"/>
    <w:rsid w:val="00BB61B0"/>
    <w:rsid w:val="00BB6761"/>
    <w:rsid w:val="00BC0D9E"/>
    <w:rsid w:val="00BC36F6"/>
    <w:rsid w:val="00BC3B53"/>
    <w:rsid w:val="00BC3B96"/>
    <w:rsid w:val="00BC4AE3"/>
    <w:rsid w:val="00BC5B28"/>
    <w:rsid w:val="00BC7264"/>
    <w:rsid w:val="00BD33B8"/>
    <w:rsid w:val="00BD722B"/>
    <w:rsid w:val="00BE0D14"/>
    <w:rsid w:val="00BE17D4"/>
    <w:rsid w:val="00BE34FD"/>
    <w:rsid w:val="00BE3F88"/>
    <w:rsid w:val="00BE4756"/>
    <w:rsid w:val="00BE5ED9"/>
    <w:rsid w:val="00BE7B41"/>
    <w:rsid w:val="00BF4427"/>
    <w:rsid w:val="00BF46B6"/>
    <w:rsid w:val="00BF5675"/>
    <w:rsid w:val="00C15A91"/>
    <w:rsid w:val="00C15DB0"/>
    <w:rsid w:val="00C206F1"/>
    <w:rsid w:val="00C2159D"/>
    <w:rsid w:val="00C217E1"/>
    <w:rsid w:val="00C219B1"/>
    <w:rsid w:val="00C231E2"/>
    <w:rsid w:val="00C23398"/>
    <w:rsid w:val="00C2703D"/>
    <w:rsid w:val="00C301B7"/>
    <w:rsid w:val="00C3214B"/>
    <w:rsid w:val="00C352B6"/>
    <w:rsid w:val="00C3779C"/>
    <w:rsid w:val="00C4015B"/>
    <w:rsid w:val="00C4044E"/>
    <w:rsid w:val="00C40C60"/>
    <w:rsid w:val="00C44487"/>
    <w:rsid w:val="00C47F04"/>
    <w:rsid w:val="00C50E87"/>
    <w:rsid w:val="00C5258E"/>
    <w:rsid w:val="00C53BD7"/>
    <w:rsid w:val="00C558DC"/>
    <w:rsid w:val="00C55923"/>
    <w:rsid w:val="00C57011"/>
    <w:rsid w:val="00C609B3"/>
    <w:rsid w:val="00C619A7"/>
    <w:rsid w:val="00C64E34"/>
    <w:rsid w:val="00C6545E"/>
    <w:rsid w:val="00C7097A"/>
    <w:rsid w:val="00C7172C"/>
    <w:rsid w:val="00C736E8"/>
    <w:rsid w:val="00C73D5F"/>
    <w:rsid w:val="00C8410C"/>
    <w:rsid w:val="00C91D69"/>
    <w:rsid w:val="00C92FF7"/>
    <w:rsid w:val="00C9422F"/>
    <w:rsid w:val="00C9575B"/>
    <w:rsid w:val="00C965EF"/>
    <w:rsid w:val="00C97C80"/>
    <w:rsid w:val="00CA1D00"/>
    <w:rsid w:val="00CA47D3"/>
    <w:rsid w:val="00CA63FA"/>
    <w:rsid w:val="00CA6533"/>
    <w:rsid w:val="00CA6A25"/>
    <w:rsid w:val="00CA6A3F"/>
    <w:rsid w:val="00CA6F60"/>
    <w:rsid w:val="00CA7C99"/>
    <w:rsid w:val="00CB28AA"/>
    <w:rsid w:val="00CB66A4"/>
    <w:rsid w:val="00CC15DE"/>
    <w:rsid w:val="00CC6290"/>
    <w:rsid w:val="00CC68FA"/>
    <w:rsid w:val="00CD233D"/>
    <w:rsid w:val="00CD362D"/>
    <w:rsid w:val="00CE0689"/>
    <w:rsid w:val="00CE101D"/>
    <w:rsid w:val="00CE1C84"/>
    <w:rsid w:val="00CE5055"/>
    <w:rsid w:val="00CE6426"/>
    <w:rsid w:val="00CE7D4E"/>
    <w:rsid w:val="00CF053F"/>
    <w:rsid w:val="00CF16FC"/>
    <w:rsid w:val="00CF1A17"/>
    <w:rsid w:val="00CF2C18"/>
    <w:rsid w:val="00CF5C6A"/>
    <w:rsid w:val="00D0140D"/>
    <w:rsid w:val="00D01C92"/>
    <w:rsid w:val="00D030AB"/>
    <w:rsid w:val="00D0609E"/>
    <w:rsid w:val="00D078E1"/>
    <w:rsid w:val="00D100E9"/>
    <w:rsid w:val="00D17084"/>
    <w:rsid w:val="00D1791D"/>
    <w:rsid w:val="00D21E4B"/>
    <w:rsid w:val="00D22588"/>
    <w:rsid w:val="00D22689"/>
    <w:rsid w:val="00D23522"/>
    <w:rsid w:val="00D25B98"/>
    <w:rsid w:val="00D264D6"/>
    <w:rsid w:val="00D26BA2"/>
    <w:rsid w:val="00D33144"/>
    <w:rsid w:val="00D33BF0"/>
    <w:rsid w:val="00D33F30"/>
    <w:rsid w:val="00D34892"/>
    <w:rsid w:val="00D36447"/>
    <w:rsid w:val="00D3694D"/>
    <w:rsid w:val="00D4067A"/>
    <w:rsid w:val="00D41CE8"/>
    <w:rsid w:val="00D42DA3"/>
    <w:rsid w:val="00D44B73"/>
    <w:rsid w:val="00D50097"/>
    <w:rsid w:val="00D516BE"/>
    <w:rsid w:val="00D5423B"/>
    <w:rsid w:val="00D545D9"/>
    <w:rsid w:val="00D54F4E"/>
    <w:rsid w:val="00D55C45"/>
    <w:rsid w:val="00D56436"/>
    <w:rsid w:val="00D604B3"/>
    <w:rsid w:val="00D60BA4"/>
    <w:rsid w:val="00D62419"/>
    <w:rsid w:val="00D62AD8"/>
    <w:rsid w:val="00D65336"/>
    <w:rsid w:val="00D66074"/>
    <w:rsid w:val="00D71623"/>
    <w:rsid w:val="00D74193"/>
    <w:rsid w:val="00D75B3F"/>
    <w:rsid w:val="00D77870"/>
    <w:rsid w:val="00D8008D"/>
    <w:rsid w:val="00D80977"/>
    <w:rsid w:val="00D80CCE"/>
    <w:rsid w:val="00D849AF"/>
    <w:rsid w:val="00D86EEA"/>
    <w:rsid w:val="00D87C14"/>
    <w:rsid w:val="00D87D03"/>
    <w:rsid w:val="00D90B8F"/>
    <w:rsid w:val="00D91A93"/>
    <w:rsid w:val="00D93170"/>
    <w:rsid w:val="00D95C88"/>
    <w:rsid w:val="00D97B2E"/>
    <w:rsid w:val="00DA095B"/>
    <w:rsid w:val="00DA19F5"/>
    <w:rsid w:val="00DA1BA1"/>
    <w:rsid w:val="00DA241E"/>
    <w:rsid w:val="00DA51B5"/>
    <w:rsid w:val="00DB04D4"/>
    <w:rsid w:val="00DB36FE"/>
    <w:rsid w:val="00DB38E3"/>
    <w:rsid w:val="00DB533A"/>
    <w:rsid w:val="00DB6307"/>
    <w:rsid w:val="00DC18F3"/>
    <w:rsid w:val="00DC2443"/>
    <w:rsid w:val="00DC5FC4"/>
    <w:rsid w:val="00DD0B28"/>
    <w:rsid w:val="00DD1DCD"/>
    <w:rsid w:val="00DD338F"/>
    <w:rsid w:val="00DD3404"/>
    <w:rsid w:val="00DD66F2"/>
    <w:rsid w:val="00DD7F74"/>
    <w:rsid w:val="00DE1EB5"/>
    <w:rsid w:val="00DE3FE0"/>
    <w:rsid w:val="00DE578A"/>
    <w:rsid w:val="00DF2583"/>
    <w:rsid w:val="00DF3E62"/>
    <w:rsid w:val="00DF4D21"/>
    <w:rsid w:val="00DF4D7F"/>
    <w:rsid w:val="00DF4E80"/>
    <w:rsid w:val="00DF4F78"/>
    <w:rsid w:val="00DF54D9"/>
    <w:rsid w:val="00DF6C4B"/>
    <w:rsid w:val="00DF7283"/>
    <w:rsid w:val="00E01A59"/>
    <w:rsid w:val="00E0622C"/>
    <w:rsid w:val="00E0675E"/>
    <w:rsid w:val="00E10DC6"/>
    <w:rsid w:val="00E11F8E"/>
    <w:rsid w:val="00E13D95"/>
    <w:rsid w:val="00E14AA3"/>
    <w:rsid w:val="00E15881"/>
    <w:rsid w:val="00E16A8F"/>
    <w:rsid w:val="00E17CA2"/>
    <w:rsid w:val="00E206BB"/>
    <w:rsid w:val="00E20C25"/>
    <w:rsid w:val="00E21DE3"/>
    <w:rsid w:val="00E233D5"/>
    <w:rsid w:val="00E307D1"/>
    <w:rsid w:val="00E3177B"/>
    <w:rsid w:val="00E35710"/>
    <w:rsid w:val="00E35CF4"/>
    <w:rsid w:val="00E3731D"/>
    <w:rsid w:val="00E37811"/>
    <w:rsid w:val="00E5140C"/>
    <w:rsid w:val="00E51469"/>
    <w:rsid w:val="00E54114"/>
    <w:rsid w:val="00E62709"/>
    <w:rsid w:val="00E634E3"/>
    <w:rsid w:val="00E64A1E"/>
    <w:rsid w:val="00E653F6"/>
    <w:rsid w:val="00E65512"/>
    <w:rsid w:val="00E717C4"/>
    <w:rsid w:val="00E74D10"/>
    <w:rsid w:val="00E77226"/>
    <w:rsid w:val="00E776C6"/>
    <w:rsid w:val="00E77F89"/>
    <w:rsid w:val="00E80E71"/>
    <w:rsid w:val="00E81589"/>
    <w:rsid w:val="00E83F88"/>
    <w:rsid w:val="00E850D3"/>
    <w:rsid w:val="00E853D6"/>
    <w:rsid w:val="00E8544F"/>
    <w:rsid w:val="00E876B9"/>
    <w:rsid w:val="00E917EC"/>
    <w:rsid w:val="00E91B40"/>
    <w:rsid w:val="00E92FE3"/>
    <w:rsid w:val="00E94D82"/>
    <w:rsid w:val="00EA572B"/>
    <w:rsid w:val="00EA5BA2"/>
    <w:rsid w:val="00EB26CB"/>
    <w:rsid w:val="00EB6CA9"/>
    <w:rsid w:val="00EB73E0"/>
    <w:rsid w:val="00EC0DFF"/>
    <w:rsid w:val="00EC237D"/>
    <w:rsid w:val="00EC25AB"/>
    <w:rsid w:val="00EC25B9"/>
    <w:rsid w:val="00EC2927"/>
    <w:rsid w:val="00EC2E65"/>
    <w:rsid w:val="00EC4D0E"/>
    <w:rsid w:val="00EC4E2B"/>
    <w:rsid w:val="00ED072A"/>
    <w:rsid w:val="00ED2F32"/>
    <w:rsid w:val="00ED49D8"/>
    <w:rsid w:val="00ED539E"/>
    <w:rsid w:val="00ED576F"/>
    <w:rsid w:val="00ED5E4D"/>
    <w:rsid w:val="00EE2B73"/>
    <w:rsid w:val="00EE4A1F"/>
    <w:rsid w:val="00EE4C2D"/>
    <w:rsid w:val="00EE726F"/>
    <w:rsid w:val="00EF0CCB"/>
    <w:rsid w:val="00EF1B5A"/>
    <w:rsid w:val="00EF24FB"/>
    <w:rsid w:val="00EF2CCA"/>
    <w:rsid w:val="00EF4D48"/>
    <w:rsid w:val="00EF60DC"/>
    <w:rsid w:val="00F00CCE"/>
    <w:rsid w:val="00F00F54"/>
    <w:rsid w:val="00F03963"/>
    <w:rsid w:val="00F051B0"/>
    <w:rsid w:val="00F05507"/>
    <w:rsid w:val="00F0568F"/>
    <w:rsid w:val="00F0733A"/>
    <w:rsid w:val="00F11068"/>
    <w:rsid w:val="00F115FD"/>
    <w:rsid w:val="00F1256D"/>
    <w:rsid w:val="00F13A4E"/>
    <w:rsid w:val="00F1454F"/>
    <w:rsid w:val="00F172BB"/>
    <w:rsid w:val="00F17B10"/>
    <w:rsid w:val="00F17BFE"/>
    <w:rsid w:val="00F20147"/>
    <w:rsid w:val="00F21BEF"/>
    <w:rsid w:val="00F22B44"/>
    <w:rsid w:val="00F2315B"/>
    <w:rsid w:val="00F24509"/>
    <w:rsid w:val="00F31111"/>
    <w:rsid w:val="00F31E48"/>
    <w:rsid w:val="00F40F11"/>
    <w:rsid w:val="00F41A6F"/>
    <w:rsid w:val="00F41D98"/>
    <w:rsid w:val="00F42199"/>
    <w:rsid w:val="00F45A19"/>
    <w:rsid w:val="00F45A25"/>
    <w:rsid w:val="00F50F86"/>
    <w:rsid w:val="00F53862"/>
    <w:rsid w:val="00F53F91"/>
    <w:rsid w:val="00F54203"/>
    <w:rsid w:val="00F54236"/>
    <w:rsid w:val="00F54B9F"/>
    <w:rsid w:val="00F56956"/>
    <w:rsid w:val="00F61569"/>
    <w:rsid w:val="00F61A72"/>
    <w:rsid w:val="00F62B67"/>
    <w:rsid w:val="00F66F13"/>
    <w:rsid w:val="00F7145D"/>
    <w:rsid w:val="00F71B5E"/>
    <w:rsid w:val="00F74073"/>
    <w:rsid w:val="00F75603"/>
    <w:rsid w:val="00F77BE5"/>
    <w:rsid w:val="00F83F1B"/>
    <w:rsid w:val="00F8421D"/>
    <w:rsid w:val="00F845B4"/>
    <w:rsid w:val="00F8713B"/>
    <w:rsid w:val="00F904FB"/>
    <w:rsid w:val="00F921C1"/>
    <w:rsid w:val="00F93F9E"/>
    <w:rsid w:val="00F950BC"/>
    <w:rsid w:val="00F968F5"/>
    <w:rsid w:val="00F97EF2"/>
    <w:rsid w:val="00FA0357"/>
    <w:rsid w:val="00FA2CD7"/>
    <w:rsid w:val="00FA32C7"/>
    <w:rsid w:val="00FA59D5"/>
    <w:rsid w:val="00FA5AD5"/>
    <w:rsid w:val="00FB06ED"/>
    <w:rsid w:val="00FB3008"/>
    <w:rsid w:val="00FB567B"/>
    <w:rsid w:val="00FC08A4"/>
    <w:rsid w:val="00FC1C72"/>
    <w:rsid w:val="00FC202F"/>
    <w:rsid w:val="00FC3165"/>
    <w:rsid w:val="00FC36AB"/>
    <w:rsid w:val="00FC4300"/>
    <w:rsid w:val="00FC622F"/>
    <w:rsid w:val="00FC695C"/>
    <w:rsid w:val="00FC7F66"/>
    <w:rsid w:val="00FD5776"/>
    <w:rsid w:val="00FE13A8"/>
    <w:rsid w:val="00FE1CB6"/>
    <w:rsid w:val="00FE486B"/>
    <w:rsid w:val="00FE48B8"/>
    <w:rsid w:val="00FE4F08"/>
    <w:rsid w:val="00FF192E"/>
    <w:rsid w:val="00FF2251"/>
    <w:rsid w:val="00FF3C8D"/>
    <w:rsid w:val="00FF4690"/>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738ED43-ECC3-437B-BDFD-BFF4F77A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7C6F7E"/>
    <w:pPr>
      <w:spacing w:line="240" w:lineRule="auto"/>
    </w:pPr>
    <w:rPr>
      <w:sz w:val="20"/>
      <w:szCs w:val="20"/>
      <w:lang w:val="en-US" w:eastAsia="en-US"/>
    </w:rPr>
  </w:style>
  <w:style w:type="paragraph" w:customStyle="1" w:styleId="Default">
    <w:name w:val="Default"/>
    <w:rsid w:val="007C6F7E"/>
    <w:pPr>
      <w:autoSpaceDE w:val="0"/>
      <w:autoSpaceDN w:val="0"/>
      <w:adjustRightInd w:val="0"/>
    </w:pPr>
    <w:rPr>
      <w:rFonts w:ascii="IFOLA O+ Univers" w:hAnsi="IFOLA O+ Univers" w:cs="IFOLA O+ Univers"/>
      <w:color w:val="000000"/>
      <w:sz w:val="24"/>
      <w:szCs w:val="24"/>
    </w:rPr>
  </w:style>
  <w:style w:type="paragraph" w:styleId="Voetnoottekst">
    <w:name w:val="footnote text"/>
    <w:basedOn w:val="Standaard"/>
    <w:link w:val="VoetnoottekstChar"/>
    <w:rsid w:val="0028114D"/>
    <w:pPr>
      <w:spacing w:line="240" w:lineRule="auto"/>
    </w:pPr>
    <w:rPr>
      <w:sz w:val="20"/>
      <w:szCs w:val="20"/>
    </w:rPr>
  </w:style>
  <w:style w:type="character" w:customStyle="1" w:styleId="VoetnoottekstChar">
    <w:name w:val="Voetnoottekst Char"/>
    <w:basedOn w:val="Standaardalinea-lettertype"/>
    <w:link w:val="Voetnoottekst"/>
    <w:rsid w:val="0028114D"/>
    <w:rPr>
      <w:rFonts w:ascii="Verdana" w:hAnsi="Verdana"/>
    </w:rPr>
  </w:style>
  <w:style w:type="character" w:styleId="Voetnootmarkering">
    <w:name w:val="footnote reference"/>
    <w:basedOn w:val="Standaardalinea-lettertype"/>
    <w:rsid w:val="0028114D"/>
    <w:rPr>
      <w:vertAlign w:val="superscript"/>
    </w:rPr>
  </w:style>
  <w:style w:type="paragraph" w:styleId="Eindnoottekst">
    <w:name w:val="endnote text"/>
    <w:basedOn w:val="Standaard"/>
    <w:link w:val="EindnoottekstChar"/>
    <w:rsid w:val="00782E11"/>
    <w:pPr>
      <w:spacing w:line="240" w:lineRule="auto"/>
    </w:pPr>
    <w:rPr>
      <w:sz w:val="20"/>
      <w:szCs w:val="20"/>
    </w:rPr>
  </w:style>
  <w:style w:type="character" w:customStyle="1" w:styleId="EindnoottekstChar">
    <w:name w:val="Eindnoottekst Char"/>
    <w:basedOn w:val="Standaardalinea-lettertype"/>
    <w:link w:val="Eindnoottekst"/>
    <w:rsid w:val="00782E11"/>
    <w:rPr>
      <w:rFonts w:ascii="Verdana" w:hAnsi="Verdana"/>
    </w:rPr>
  </w:style>
  <w:style w:type="character" w:styleId="Eindnootmarkering">
    <w:name w:val="endnote reference"/>
    <w:basedOn w:val="Standaardalinea-lettertype"/>
    <w:rsid w:val="00782E11"/>
    <w:rPr>
      <w:vertAlign w:val="superscript"/>
    </w:rPr>
  </w:style>
  <w:style w:type="paragraph" w:styleId="Tekstzonderopmaak">
    <w:name w:val="Plain Text"/>
    <w:basedOn w:val="Standaard"/>
    <w:link w:val="TekstzonderopmaakChar"/>
    <w:uiPriority w:val="99"/>
    <w:unhideWhenUsed/>
    <w:rsid w:val="003D615D"/>
    <w:pPr>
      <w:spacing w:line="240" w:lineRule="auto"/>
    </w:pPr>
    <w:rPr>
      <w:rFonts w:eastAsiaTheme="minorHAnsi" w:cstheme="minorBidi"/>
      <w:sz w:val="20"/>
      <w:szCs w:val="20"/>
      <w:lang w:eastAsia="en-US"/>
    </w:rPr>
  </w:style>
  <w:style w:type="character" w:customStyle="1" w:styleId="TekstzonderopmaakChar">
    <w:name w:val="Tekst zonder opmaak Char"/>
    <w:basedOn w:val="Standaardalinea-lettertype"/>
    <w:link w:val="Tekstzonderopmaak"/>
    <w:uiPriority w:val="99"/>
    <w:rsid w:val="003D615D"/>
    <w:rPr>
      <w:rFonts w:ascii="Verdana" w:eastAsiaTheme="minorHAnsi" w:hAnsi="Verdana" w:cstheme="minorBidi"/>
      <w:lang w:eastAsia="en-US"/>
    </w:rPr>
  </w:style>
  <w:style w:type="paragraph" w:customStyle="1" w:styleId="BasistekstOberon">
    <w:name w:val="Basistekst Oberon"/>
    <w:basedOn w:val="Standaard"/>
    <w:qFormat/>
    <w:rsid w:val="00A2768F"/>
    <w:pPr>
      <w:spacing w:line="271" w:lineRule="auto"/>
    </w:pPr>
    <w:rPr>
      <w:rFonts w:ascii="Calibri" w:hAnsi="Calibri" w:cs="Maiandra GD"/>
      <w:sz w:val="20"/>
      <w:szCs w:val="20"/>
    </w:rPr>
  </w:style>
  <w:style w:type="paragraph" w:styleId="Lijstalinea">
    <w:name w:val="List Paragraph"/>
    <w:basedOn w:val="Standaard"/>
    <w:uiPriority w:val="34"/>
    <w:qFormat/>
    <w:rsid w:val="000621FB"/>
    <w:pPr>
      <w:ind w:left="720"/>
      <w:contextualSpacing/>
    </w:pPr>
  </w:style>
  <w:style w:type="character" w:styleId="Verwijzingopmerking">
    <w:name w:val="annotation reference"/>
    <w:basedOn w:val="Standaardalinea-lettertype"/>
    <w:rsid w:val="002D62E9"/>
    <w:rPr>
      <w:sz w:val="16"/>
      <w:szCs w:val="16"/>
    </w:rPr>
  </w:style>
  <w:style w:type="paragraph" w:styleId="Tekstopmerking">
    <w:name w:val="annotation text"/>
    <w:basedOn w:val="Standaard"/>
    <w:link w:val="TekstopmerkingChar"/>
    <w:rsid w:val="002D62E9"/>
    <w:pPr>
      <w:spacing w:line="240" w:lineRule="auto"/>
    </w:pPr>
    <w:rPr>
      <w:sz w:val="20"/>
      <w:szCs w:val="20"/>
    </w:rPr>
  </w:style>
  <w:style w:type="character" w:customStyle="1" w:styleId="TekstopmerkingChar">
    <w:name w:val="Tekst opmerking Char"/>
    <w:basedOn w:val="Standaardalinea-lettertype"/>
    <w:link w:val="Tekstopmerking"/>
    <w:rsid w:val="002D62E9"/>
    <w:rPr>
      <w:rFonts w:ascii="Verdana" w:hAnsi="Verdana"/>
    </w:rPr>
  </w:style>
  <w:style w:type="paragraph" w:styleId="Onderwerpvanopmerking">
    <w:name w:val="annotation subject"/>
    <w:basedOn w:val="Tekstopmerking"/>
    <w:next w:val="Tekstopmerking"/>
    <w:link w:val="OnderwerpvanopmerkingChar"/>
    <w:rsid w:val="002D62E9"/>
    <w:rPr>
      <w:b/>
      <w:bCs/>
    </w:rPr>
  </w:style>
  <w:style w:type="character" w:customStyle="1" w:styleId="OnderwerpvanopmerkingChar">
    <w:name w:val="Onderwerp van opmerking Char"/>
    <w:basedOn w:val="TekstopmerkingChar"/>
    <w:link w:val="Onderwerpvanopmerking"/>
    <w:rsid w:val="002D62E9"/>
    <w:rPr>
      <w:rFonts w:ascii="Verdana" w:hAnsi="Verdana"/>
      <w:b/>
      <w:bCs/>
    </w:rPr>
  </w:style>
  <w:style w:type="paragraph" w:styleId="Normaalweb">
    <w:name w:val="Normal (Web)"/>
    <w:basedOn w:val="Standaard"/>
    <w:uiPriority w:val="99"/>
    <w:unhideWhenUsed/>
    <w:rsid w:val="00EE2B73"/>
    <w:pPr>
      <w:spacing w:before="100" w:beforeAutospacing="1" w:after="100" w:afterAutospacing="1" w:line="240" w:lineRule="auto"/>
    </w:pPr>
    <w:rPr>
      <w:rFonts w:ascii="Times New Roman" w:hAnsi="Times New Roman"/>
      <w:sz w:val="24"/>
    </w:rPr>
  </w:style>
  <w:style w:type="paragraph" w:styleId="Revisie">
    <w:name w:val="Revision"/>
    <w:hidden/>
    <w:uiPriority w:val="99"/>
    <w:semiHidden/>
    <w:rsid w:val="00053223"/>
    <w:rPr>
      <w:rFonts w:ascii="Verdana" w:hAnsi="Verdana"/>
      <w:sz w:val="18"/>
      <w:szCs w:val="24"/>
    </w:rPr>
  </w:style>
  <w:style w:type="character" w:styleId="Zwaar">
    <w:name w:val="Strong"/>
    <w:basedOn w:val="Standaardalinea-lettertype"/>
    <w:uiPriority w:val="22"/>
    <w:qFormat/>
    <w:rsid w:val="00821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894">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8871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BA1792F394B84D969D9FD92A0FEA70" ma:contentTypeVersion="0" ma:contentTypeDescription="Een nieuw document maken." ma:contentTypeScope="" ma:versionID="faae30744e904214fd70a2598665927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3EF5-191B-4670-A9FC-142A6B9D9A95}">
  <ds:schemaRefs>
    <ds:schemaRef ds:uri="http://schemas.microsoft.com/sharepoint/v3/contenttype/forms"/>
  </ds:schemaRefs>
</ds:datastoreItem>
</file>

<file path=customXml/itemProps2.xml><?xml version="1.0" encoding="utf-8"?>
<ds:datastoreItem xmlns:ds="http://schemas.openxmlformats.org/officeDocument/2006/customXml" ds:itemID="{FDCAAE57-0CBD-4161-95D6-9074C47D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E1B685-82B3-4971-9261-730077C75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7A45F-4904-4657-A419-0CAE8186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3070</Words>
  <Characters>16887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Jaap de Kruijf</cp:lastModifiedBy>
  <cp:revision>2</cp:revision>
  <cp:lastPrinted>2017-08-16T11:28:00Z</cp:lastPrinted>
  <dcterms:created xsi:type="dcterms:W3CDTF">2017-08-28T10:00:00Z</dcterms:created>
  <dcterms:modified xsi:type="dcterms:W3CDTF">2017-08-28T10:00:00Z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1230322</vt:lpwstr>
  </property>
  <property fmtid="{D5CDD505-2E9C-101B-9397-08002B2CF9AE}" pid="3" name="ContentTypeId">
    <vt:lpwstr>0x01010079BA1792F394B84D969D9FD92A0FEA70</vt:lpwstr>
  </property>
</Properties>
</file>