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0F" w:rsidRPr="0057710F" w:rsidRDefault="0057710F" w:rsidP="0057710F">
      <w:pPr>
        <w:pBdr>
          <w:bottom w:val="single" w:sz="6" w:space="1" w:color="auto"/>
        </w:pBdr>
        <w:jc w:val="center"/>
        <w:rPr>
          <w:rFonts w:ascii="Arial" w:eastAsia="Times New Roman" w:hAnsi="Arial" w:cs="Arial"/>
          <w:vanish/>
          <w:color w:val="000000" w:themeColor="text1"/>
          <w:sz w:val="36"/>
          <w:szCs w:val="36"/>
          <w:lang w:eastAsia="nl-NL"/>
        </w:rPr>
      </w:pPr>
      <w:r w:rsidRPr="0057710F">
        <w:rPr>
          <w:rFonts w:ascii="Arial" w:eastAsia="Times New Roman" w:hAnsi="Arial" w:cs="Arial"/>
          <w:vanish/>
          <w:color w:val="000000" w:themeColor="text1"/>
          <w:sz w:val="36"/>
          <w:szCs w:val="36"/>
          <w:lang w:eastAsia="nl-NL"/>
        </w:rPr>
        <w:t>Bovenkant formulier</w:t>
      </w:r>
    </w:p>
    <w:p w:rsidR="0057710F" w:rsidRPr="0057710F" w:rsidRDefault="0057710F" w:rsidP="0057710F">
      <w:pPr>
        <w:pBdr>
          <w:top w:val="single" w:sz="6" w:space="1" w:color="auto"/>
        </w:pBdr>
        <w:jc w:val="center"/>
        <w:rPr>
          <w:rFonts w:ascii="Arial" w:eastAsia="Times New Roman" w:hAnsi="Arial" w:cs="Arial"/>
          <w:vanish/>
          <w:color w:val="000000" w:themeColor="text1"/>
          <w:sz w:val="36"/>
          <w:szCs w:val="36"/>
          <w:lang w:eastAsia="nl-NL"/>
        </w:rPr>
      </w:pPr>
      <w:r w:rsidRPr="0057710F">
        <w:rPr>
          <w:rFonts w:ascii="Arial" w:eastAsia="Times New Roman" w:hAnsi="Arial" w:cs="Arial"/>
          <w:vanish/>
          <w:color w:val="000000" w:themeColor="text1"/>
          <w:sz w:val="36"/>
          <w:szCs w:val="36"/>
          <w:lang w:eastAsia="nl-NL"/>
        </w:rPr>
        <w:t>Onderkant formulier</w:t>
      </w:r>
    </w:p>
    <w:p w:rsidR="0057710F" w:rsidRPr="0057710F" w:rsidRDefault="0057710F" w:rsidP="0057710F">
      <w:pPr>
        <w:shd w:val="clear" w:color="auto" w:fill="FFFFFF"/>
        <w:spacing w:line="360" w:lineRule="auto"/>
        <w:rPr>
          <w:rFonts w:ascii="Verdana" w:eastAsia="Times New Roman" w:hAnsi="Verdana" w:cs="Times New Roman"/>
          <w:color w:val="000000" w:themeColor="text1"/>
          <w:sz w:val="36"/>
          <w:szCs w:val="36"/>
          <w:lang w:eastAsia="nl-NL"/>
        </w:rPr>
      </w:pPr>
      <w:hyperlink r:id="rId5" w:history="1">
        <w:r w:rsidRPr="0057710F">
          <w:rPr>
            <w:rFonts w:ascii="Verdana" w:eastAsia="Times New Roman" w:hAnsi="Verdana" w:cs="Times New Roman"/>
            <w:color w:val="000000" w:themeColor="text1"/>
            <w:sz w:val="36"/>
            <w:szCs w:val="36"/>
            <w:u w:val="single"/>
            <w:lang w:eastAsia="nl-NL"/>
          </w:rPr>
          <w:t>HAN.nl</w:t>
        </w:r>
      </w:hyperlink>
      <w:r w:rsidRPr="0057710F">
        <w:rPr>
          <w:rFonts w:ascii="Verdana" w:eastAsia="Times New Roman" w:hAnsi="Verdana" w:cs="Times New Roman"/>
          <w:color w:val="000000" w:themeColor="text1"/>
          <w:sz w:val="36"/>
          <w:szCs w:val="36"/>
          <w:lang w:eastAsia="nl-NL"/>
        </w:rPr>
        <w:t xml:space="preserve"> </w:t>
      </w:r>
      <w:bookmarkStart w:id="0" w:name="_GoBack"/>
      <w:bookmarkEnd w:id="0"/>
    </w:p>
    <w:p w:rsidR="0057710F" w:rsidRPr="0057710F" w:rsidRDefault="0057710F" w:rsidP="0057710F">
      <w:pPr>
        <w:shd w:val="clear" w:color="auto" w:fill="FFFFFF"/>
        <w:spacing w:before="100" w:beforeAutospacing="1" w:after="204" w:line="360" w:lineRule="auto"/>
        <w:outlineLvl w:val="0"/>
        <w:rPr>
          <w:rFonts w:ascii="Arial" w:eastAsia="Times New Roman" w:hAnsi="Arial" w:cs="Arial"/>
          <w:b/>
          <w:bCs/>
          <w:color w:val="003366"/>
          <w:kern w:val="36"/>
          <w:sz w:val="32"/>
          <w:szCs w:val="32"/>
          <w:lang w:eastAsia="nl-NL"/>
        </w:rPr>
      </w:pPr>
      <w:r w:rsidRPr="0057710F">
        <w:rPr>
          <w:rFonts w:ascii="Arial" w:eastAsia="Times New Roman" w:hAnsi="Arial" w:cs="Arial"/>
          <w:b/>
          <w:bCs/>
          <w:color w:val="003366"/>
          <w:kern w:val="36"/>
          <w:sz w:val="32"/>
          <w:szCs w:val="32"/>
          <w:lang w:eastAsia="nl-NL"/>
        </w:rPr>
        <w:t>Symposium 'Een vak leer je nooit alleen: over opleiden, onderzoek en ontwikkeling in het beroepsonderwijs'</w:t>
      </w:r>
    </w:p>
    <w:p w:rsidR="0057710F" w:rsidRPr="0057710F" w:rsidRDefault="0057710F" w:rsidP="0057710F">
      <w:pPr>
        <w:shd w:val="clear" w:color="auto" w:fill="FFFFFF"/>
        <w:spacing w:before="100" w:beforeAutospacing="1" w:line="360" w:lineRule="auto"/>
        <w:rPr>
          <w:rFonts w:ascii="Verdana" w:eastAsia="Times New Roman" w:hAnsi="Verdana" w:cs="Times New Roman"/>
          <w:b/>
          <w:bCs/>
          <w:color w:val="003366"/>
          <w:sz w:val="18"/>
          <w:szCs w:val="18"/>
          <w:lang w:eastAsia="nl-NL"/>
        </w:rPr>
      </w:pPr>
      <w:r w:rsidRPr="0057710F">
        <w:rPr>
          <w:rFonts w:ascii="Verdana" w:eastAsia="Times New Roman" w:hAnsi="Verdana" w:cs="Times New Roman"/>
          <w:b/>
          <w:bCs/>
          <w:color w:val="003366"/>
          <w:sz w:val="18"/>
          <w:szCs w:val="18"/>
          <w:lang w:eastAsia="nl-NL"/>
        </w:rPr>
        <w:t xml:space="preserve">Op 1 december 2016 vindt bij Kenniscentrum Kwaliteit van Leren van de HAN het symposium 'Een vak leer je nooit alleen' plaats ter gelegenheid van het afscheid van lector Ruud </w:t>
      </w:r>
      <w:proofErr w:type="spellStart"/>
      <w:r w:rsidRPr="0057710F">
        <w:rPr>
          <w:rFonts w:ascii="Verdana" w:eastAsia="Times New Roman" w:hAnsi="Verdana" w:cs="Times New Roman"/>
          <w:b/>
          <w:bCs/>
          <w:color w:val="003366"/>
          <w:sz w:val="18"/>
          <w:szCs w:val="18"/>
          <w:lang w:eastAsia="nl-NL"/>
        </w:rPr>
        <w:t>Klarus</w:t>
      </w:r>
      <w:proofErr w:type="spellEnd"/>
      <w:r w:rsidRPr="0057710F">
        <w:rPr>
          <w:rFonts w:ascii="Verdana" w:eastAsia="Times New Roman" w:hAnsi="Verdana" w:cs="Times New Roman"/>
          <w:b/>
          <w:bCs/>
          <w:color w:val="003366"/>
          <w:sz w:val="18"/>
          <w:szCs w:val="18"/>
          <w:lang w:eastAsia="nl-NL"/>
        </w:rPr>
        <w:t xml:space="preserve">. Ruud gaat na 14 jaar </w:t>
      </w:r>
      <w:proofErr w:type="spellStart"/>
      <w:r w:rsidRPr="0057710F">
        <w:rPr>
          <w:rFonts w:ascii="Verdana" w:eastAsia="Times New Roman" w:hAnsi="Verdana" w:cs="Times New Roman"/>
          <w:b/>
          <w:bCs/>
          <w:color w:val="003366"/>
          <w:sz w:val="18"/>
          <w:szCs w:val="18"/>
          <w:lang w:eastAsia="nl-NL"/>
        </w:rPr>
        <w:t>lectorschap</w:t>
      </w:r>
      <w:proofErr w:type="spellEnd"/>
      <w:r w:rsidRPr="0057710F">
        <w:rPr>
          <w:rFonts w:ascii="Verdana" w:eastAsia="Times New Roman" w:hAnsi="Verdana" w:cs="Times New Roman"/>
          <w:b/>
          <w:bCs/>
          <w:color w:val="003366"/>
          <w:sz w:val="18"/>
          <w:szCs w:val="18"/>
          <w:lang w:eastAsia="nl-NL"/>
        </w:rPr>
        <w:t xml:space="preserve"> genieten van zijn pensioen. Het symposium zal in het teken staan van beroepsonderwijs, </w:t>
      </w:r>
      <w:proofErr w:type="spellStart"/>
      <w:r w:rsidRPr="0057710F">
        <w:rPr>
          <w:rFonts w:ascii="Verdana" w:eastAsia="Times New Roman" w:hAnsi="Verdana" w:cs="Times New Roman"/>
          <w:b/>
          <w:bCs/>
          <w:color w:val="003366"/>
          <w:sz w:val="18"/>
          <w:szCs w:val="18"/>
          <w:lang w:eastAsia="nl-NL"/>
        </w:rPr>
        <w:t>bildung</w:t>
      </w:r>
      <w:proofErr w:type="spellEnd"/>
      <w:r w:rsidRPr="0057710F">
        <w:rPr>
          <w:rFonts w:ascii="Verdana" w:eastAsia="Times New Roman" w:hAnsi="Verdana" w:cs="Times New Roman"/>
          <w:b/>
          <w:bCs/>
          <w:color w:val="003366"/>
          <w:sz w:val="18"/>
          <w:szCs w:val="18"/>
          <w:lang w:eastAsia="nl-NL"/>
        </w:rPr>
        <w:t xml:space="preserve"> en leren. U bent van harte uitgenodigd.</w:t>
      </w:r>
    </w:p>
    <w:p w:rsidR="0057710F" w:rsidRPr="0057710F" w:rsidRDefault="0057710F" w:rsidP="0057710F">
      <w:pPr>
        <w:shd w:val="clear" w:color="auto" w:fill="FFFFFF"/>
        <w:spacing w:beforeAutospacing="1" w:line="360" w:lineRule="auto"/>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 xml:space="preserve">Ruud </w:t>
      </w:r>
      <w:proofErr w:type="spellStart"/>
      <w:r w:rsidRPr="0057710F">
        <w:rPr>
          <w:rFonts w:ascii="Verdana" w:eastAsia="Times New Roman" w:hAnsi="Verdana" w:cs="Times New Roman"/>
          <w:color w:val="003366"/>
          <w:sz w:val="18"/>
          <w:szCs w:val="18"/>
          <w:lang w:eastAsia="nl-NL"/>
        </w:rPr>
        <w:t>Klarus</w:t>
      </w:r>
      <w:proofErr w:type="spellEnd"/>
      <w:r w:rsidRPr="0057710F">
        <w:rPr>
          <w:rFonts w:ascii="Verdana" w:eastAsia="Times New Roman" w:hAnsi="Verdana" w:cs="Times New Roman"/>
          <w:color w:val="003366"/>
          <w:sz w:val="18"/>
          <w:szCs w:val="18"/>
          <w:lang w:eastAsia="nl-NL"/>
        </w:rPr>
        <w:t xml:space="preserve"> is tot 1 december 2016 lector </w:t>
      </w:r>
      <w:hyperlink r:id="rId6" w:tooltip="" w:history="1">
        <w:r w:rsidRPr="0057710F">
          <w:rPr>
            <w:rFonts w:ascii="Verdana" w:eastAsia="Times New Roman" w:hAnsi="Verdana" w:cs="Times New Roman"/>
            <w:color w:val="666666"/>
            <w:sz w:val="18"/>
            <w:szCs w:val="18"/>
            <w:u w:val="single"/>
            <w:lang w:eastAsia="nl-NL"/>
          </w:rPr>
          <w:t>Ontwikkelen van Competenties op de Werkplek</w:t>
        </w:r>
      </w:hyperlink>
      <w:r w:rsidRPr="0057710F">
        <w:rPr>
          <w:rFonts w:ascii="Verdana" w:eastAsia="Times New Roman" w:hAnsi="Verdana" w:cs="Times New Roman"/>
          <w:color w:val="003366"/>
          <w:sz w:val="18"/>
          <w:szCs w:val="18"/>
          <w:lang w:eastAsia="nl-NL"/>
        </w:rPr>
        <w:t xml:space="preserve">. Eerder was hij werkzaam als lector bij de STOAS Hogeschool en als senior onderzoeker bij STOAS-Onderzoek en CINOP. Hij werkt binnen het kenniscentrum nauw samen met Loek Nieuwenhuis, lector </w:t>
      </w:r>
      <w:hyperlink r:id="rId7" w:tooltip="" w:history="1">
        <w:r w:rsidRPr="0057710F">
          <w:rPr>
            <w:rFonts w:ascii="Verdana" w:eastAsia="Times New Roman" w:hAnsi="Verdana" w:cs="Times New Roman"/>
            <w:color w:val="666666"/>
            <w:sz w:val="18"/>
            <w:szCs w:val="18"/>
            <w:u w:val="single"/>
            <w:lang w:eastAsia="nl-NL"/>
          </w:rPr>
          <w:t>Beroepspedagogiek</w:t>
        </w:r>
      </w:hyperlink>
      <w:r w:rsidRPr="0057710F">
        <w:rPr>
          <w:rFonts w:ascii="Verdana" w:eastAsia="Times New Roman" w:hAnsi="Verdana" w:cs="Times New Roman"/>
          <w:color w:val="003366"/>
          <w:sz w:val="18"/>
          <w:szCs w:val="18"/>
          <w:lang w:eastAsia="nl-NL"/>
        </w:rPr>
        <w:t xml:space="preserve">. Ruud heeft een grote stempel gedrukt op het kenniscentrum en werkte aan tal van projecten gericht op het werken, leren en onderzoeken in de opleidingsscholen, maar het meest in het oog springt toch het succesvolle </w:t>
      </w:r>
      <w:hyperlink r:id="rId8" w:tooltip="" w:history="1">
        <w:r w:rsidRPr="0057710F">
          <w:rPr>
            <w:rFonts w:ascii="Verdana" w:eastAsia="Times New Roman" w:hAnsi="Verdana" w:cs="Times New Roman"/>
            <w:color w:val="666666"/>
            <w:sz w:val="18"/>
            <w:szCs w:val="18"/>
            <w:u w:val="single"/>
            <w:lang w:eastAsia="nl-NL"/>
          </w:rPr>
          <w:t>BLIP</w:t>
        </w:r>
      </w:hyperlink>
      <w:r w:rsidRPr="0057710F">
        <w:rPr>
          <w:rFonts w:ascii="Verdana" w:eastAsia="Times New Roman" w:hAnsi="Verdana" w:cs="Times New Roman"/>
          <w:color w:val="003366"/>
          <w:sz w:val="18"/>
          <w:szCs w:val="18"/>
          <w:lang w:eastAsia="nl-NL"/>
        </w:rPr>
        <w:t>: Beter Leren in de werkpraktijk met WISH.</w:t>
      </w:r>
    </w:p>
    <w:p w:rsidR="0057710F" w:rsidRPr="0057710F" w:rsidRDefault="0057710F" w:rsidP="0057710F">
      <w:pPr>
        <w:shd w:val="clear" w:color="auto" w:fill="FFFFFF"/>
        <w:spacing w:before="100" w:beforeAutospacing="1" w:after="120" w:line="360" w:lineRule="auto"/>
        <w:outlineLvl w:val="1"/>
        <w:rPr>
          <w:rFonts w:ascii="Verdana" w:eastAsia="Times New Roman" w:hAnsi="Verdana" w:cs="Times New Roman"/>
          <w:b/>
          <w:bCs/>
          <w:color w:val="003366"/>
          <w:lang w:eastAsia="nl-NL"/>
        </w:rPr>
      </w:pPr>
      <w:r w:rsidRPr="0057710F">
        <w:rPr>
          <w:rFonts w:ascii="Verdana" w:eastAsia="Times New Roman" w:hAnsi="Verdana" w:cs="Times New Roman"/>
          <w:b/>
          <w:bCs/>
          <w:color w:val="003366"/>
          <w:lang w:eastAsia="nl-NL"/>
        </w:rPr>
        <w:t>Programma</w:t>
      </w:r>
    </w:p>
    <w:p w:rsidR="0057710F" w:rsidRPr="0057710F" w:rsidRDefault="0057710F" w:rsidP="0057710F">
      <w:pPr>
        <w:numPr>
          <w:ilvl w:val="0"/>
          <w:numId w:val="1"/>
        </w:numPr>
        <w:shd w:val="clear" w:color="auto" w:fill="FFFFFF"/>
        <w:spacing w:before="100" w:beforeAutospacing="1" w:after="100" w:afterAutospacing="1" w:line="360" w:lineRule="auto"/>
        <w:ind w:left="1200"/>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13.30 uur - inloop</w:t>
      </w:r>
    </w:p>
    <w:p w:rsidR="0057710F" w:rsidRPr="0057710F" w:rsidRDefault="0057710F" w:rsidP="0057710F">
      <w:pPr>
        <w:numPr>
          <w:ilvl w:val="0"/>
          <w:numId w:val="1"/>
        </w:numPr>
        <w:shd w:val="clear" w:color="auto" w:fill="FFFFFF"/>
        <w:spacing w:before="100" w:beforeAutospacing="1" w:after="100" w:afterAutospacing="1" w:line="360" w:lineRule="auto"/>
        <w:ind w:left="1200"/>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14.00 uur - opening</w:t>
      </w:r>
    </w:p>
    <w:p w:rsidR="0057710F" w:rsidRPr="0057710F" w:rsidRDefault="0057710F" w:rsidP="0057710F">
      <w:pPr>
        <w:numPr>
          <w:ilvl w:val="0"/>
          <w:numId w:val="1"/>
        </w:numPr>
        <w:shd w:val="clear" w:color="auto" w:fill="FFFFFF"/>
        <w:spacing w:before="100" w:beforeAutospacing="1" w:after="100" w:afterAutospacing="1" w:line="360" w:lineRule="auto"/>
        <w:ind w:left="1200"/>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 xml:space="preserve">14.15 uur - inleiding Joep </w:t>
      </w:r>
      <w:proofErr w:type="spellStart"/>
      <w:r w:rsidRPr="0057710F">
        <w:rPr>
          <w:rFonts w:ascii="Verdana" w:eastAsia="Times New Roman" w:hAnsi="Verdana" w:cs="Times New Roman"/>
          <w:color w:val="003366"/>
          <w:sz w:val="18"/>
          <w:szCs w:val="18"/>
          <w:lang w:eastAsia="nl-NL"/>
        </w:rPr>
        <w:t>Dohmen</w:t>
      </w:r>
      <w:proofErr w:type="spellEnd"/>
    </w:p>
    <w:p w:rsidR="0057710F" w:rsidRPr="0057710F" w:rsidRDefault="0057710F" w:rsidP="0057710F">
      <w:pPr>
        <w:numPr>
          <w:ilvl w:val="0"/>
          <w:numId w:val="1"/>
        </w:numPr>
        <w:shd w:val="clear" w:color="auto" w:fill="FFFFFF"/>
        <w:spacing w:before="100" w:beforeAutospacing="1" w:after="100" w:afterAutospacing="1" w:line="360" w:lineRule="auto"/>
        <w:ind w:left="1200"/>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15.00 uur - inleiding Marjan Slob</w:t>
      </w:r>
    </w:p>
    <w:p w:rsidR="0057710F" w:rsidRPr="0057710F" w:rsidRDefault="0057710F" w:rsidP="0057710F">
      <w:pPr>
        <w:numPr>
          <w:ilvl w:val="0"/>
          <w:numId w:val="1"/>
        </w:numPr>
        <w:shd w:val="clear" w:color="auto" w:fill="FFFFFF"/>
        <w:spacing w:before="100" w:beforeAutospacing="1" w:after="100" w:afterAutospacing="1" w:line="360" w:lineRule="auto"/>
        <w:ind w:left="1200"/>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15.40 uur - pauze</w:t>
      </w:r>
    </w:p>
    <w:p w:rsidR="0057710F" w:rsidRPr="0057710F" w:rsidRDefault="0057710F" w:rsidP="0057710F">
      <w:pPr>
        <w:numPr>
          <w:ilvl w:val="0"/>
          <w:numId w:val="1"/>
        </w:numPr>
        <w:shd w:val="clear" w:color="auto" w:fill="FFFFFF"/>
        <w:spacing w:before="100" w:beforeAutospacing="1" w:after="100" w:afterAutospacing="1" w:line="360" w:lineRule="auto"/>
        <w:ind w:left="1200"/>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 xml:space="preserve">16.00 uur – Aimée Hoeve in pittig gesprek met Ruud </w:t>
      </w:r>
      <w:proofErr w:type="spellStart"/>
      <w:r w:rsidRPr="0057710F">
        <w:rPr>
          <w:rFonts w:ascii="Verdana" w:eastAsia="Times New Roman" w:hAnsi="Verdana" w:cs="Times New Roman"/>
          <w:color w:val="003366"/>
          <w:sz w:val="18"/>
          <w:szCs w:val="18"/>
          <w:lang w:eastAsia="nl-NL"/>
        </w:rPr>
        <w:t>Klarus</w:t>
      </w:r>
      <w:proofErr w:type="spellEnd"/>
    </w:p>
    <w:p w:rsidR="0057710F" w:rsidRPr="0057710F" w:rsidRDefault="0057710F" w:rsidP="0057710F">
      <w:pPr>
        <w:numPr>
          <w:ilvl w:val="0"/>
          <w:numId w:val="1"/>
        </w:numPr>
        <w:shd w:val="clear" w:color="auto" w:fill="FFFFFF"/>
        <w:spacing w:before="100" w:beforeAutospacing="1" w:after="100" w:afterAutospacing="1" w:line="360" w:lineRule="auto"/>
        <w:ind w:left="1200"/>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16.30 uur – afscheid door collega's</w:t>
      </w:r>
    </w:p>
    <w:p w:rsidR="0057710F" w:rsidRPr="0057710F" w:rsidRDefault="0057710F" w:rsidP="0057710F">
      <w:pPr>
        <w:numPr>
          <w:ilvl w:val="0"/>
          <w:numId w:val="1"/>
        </w:numPr>
        <w:shd w:val="clear" w:color="auto" w:fill="FFFFFF"/>
        <w:spacing w:before="100" w:beforeAutospacing="1" w:after="100" w:afterAutospacing="1" w:line="360" w:lineRule="auto"/>
        <w:ind w:left="1200"/>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17.00 uur – borrel</w:t>
      </w:r>
    </w:p>
    <w:p w:rsidR="0057710F" w:rsidRPr="0057710F" w:rsidRDefault="0057710F" w:rsidP="0057710F">
      <w:pPr>
        <w:shd w:val="clear" w:color="auto" w:fill="FFFFFF"/>
        <w:spacing w:before="100" w:beforeAutospacing="1" w:after="120" w:line="360" w:lineRule="auto"/>
        <w:outlineLvl w:val="1"/>
        <w:rPr>
          <w:rFonts w:ascii="Verdana" w:eastAsia="Times New Roman" w:hAnsi="Verdana" w:cs="Times New Roman"/>
          <w:b/>
          <w:bCs/>
          <w:color w:val="003366"/>
          <w:lang w:eastAsia="nl-NL"/>
        </w:rPr>
      </w:pPr>
      <w:r w:rsidRPr="0057710F">
        <w:rPr>
          <w:rFonts w:ascii="Verdana" w:eastAsia="Times New Roman" w:hAnsi="Verdana" w:cs="Times New Roman"/>
          <w:b/>
          <w:bCs/>
          <w:color w:val="003366"/>
          <w:lang w:eastAsia="nl-NL"/>
        </w:rPr>
        <w:t>Locatie</w:t>
      </w:r>
    </w:p>
    <w:p w:rsidR="0057710F" w:rsidRPr="0057710F" w:rsidRDefault="0057710F" w:rsidP="0057710F">
      <w:pPr>
        <w:shd w:val="clear" w:color="auto" w:fill="FFFFFF"/>
        <w:spacing w:before="100" w:beforeAutospacing="1" w:after="360" w:line="360" w:lineRule="auto"/>
        <w:rPr>
          <w:rFonts w:ascii="Verdana" w:eastAsia="Times New Roman" w:hAnsi="Verdana" w:cs="Times New Roman"/>
          <w:color w:val="003366"/>
          <w:sz w:val="18"/>
          <w:szCs w:val="18"/>
          <w:lang w:eastAsia="nl-NL"/>
        </w:rPr>
      </w:pPr>
      <w:r w:rsidRPr="0057710F">
        <w:rPr>
          <w:rFonts w:ascii="Verdana" w:eastAsia="Times New Roman" w:hAnsi="Verdana" w:cs="Times New Roman"/>
          <w:color w:val="003366"/>
          <w:sz w:val="18"/>
          <w:szCs w:val="18"/>
          <w:lang w:eastAsia="nl-NL"/>
        </w:rPr>
        <w:t>Kapittelweg 35 Nijmegen, A005</w:t>
      </w:r>
    </w:p>
    <w:p w:rsidR="0057710F" w:rsidRPr="0057710F" w:rsidRDefault="0057710F" w:rsidP="0057710F">
      <w:pPr>
        <w:shd w:val="clear" w:color="auto" w:fill="FFFFFF"/>
        <w:spacing w:before="100" w:beforeAutospacing="1" w:after="120" w:line="360" w:lineRule="auto"/>
        <w:outlineLvl w:val="1"/>
        <w:rPr>
          <w:rFonts w:ascii="Verdana" w:eastAsia="Times New Roman" w:hAnsi="Verdana" w:cs="Times New Roman"/>
          <w:b/>
          <w:bCs/>
          <w:color w:val="003366"/>
          <w:lang w:eastAsia="nl-NL"/>
        </w:rPr>
      </w:pPr>
      <w:r w:rsidRPr="0057710F">
        <w:rPr>
          <w:rFonts w:ascii="Verdana" w:eastAsia="Times New Roman" w:hAnsi="Verdana" w:cs="Times New Roman"/>
          <w:b/>
          <w:bCs/>
          <w:color w:val="003366"/>
          <w:lang w:eastAsia="nl-NL"/>
        </w:rPr>
        <w:t xml:space="preserve">Joep </w:t>
      </w:r>
      <w:proofErr w:type="spellStart"/>
      <w:r w:rsidRPr="0057710F">
        <w:rPr>
          <w:rFonts w:ascii="Verdana" w:eastAsia="Times New Roman" w:hAnsi="Verdana" w:cs="Times New Roman"/>
          <w:b/>
          <w:bCs/>
          <w:color w:val="003366"/>
          <w:lang w:eastAsia="nl-NL"/>
        </w:rPr>
        <w:t>Dohmen</w:t>
      </w:r>
      <w:proofErr w:type="spellEnd"/>
      <w:r w:rsidRPr="0057710F">
        <w:rPr>
          <w:rFonts w:ascii="Verdana" w:eastAsia="Times New Roman" w:hAnsi="Verdana" w:cs="Times New Roman"/>
          <w:b/>
          <w:bCs/>
          <w:color w:val="003366"/>
          <w:lang w:eastAsia="nl-NL"/>
        </w:rPr>
        <w:t xml:space="preserve"> spreekt...</w:t>
      </w:r>
    </w:p>
    <w:p w:rsidR="0057710F" w:rsidRPr="0057710F" w:rsidRDefault="0057710F" w:rsidP="0057710F">
      <w:pPr>
        <w:shd w:val="clear" w:color="auto" w:fill="FFFFFF"/>
        <w:spacing w:beforeAutospacing="1" w:line="360" w:lineRule="auto"/>
        <w:rPr>
          <w:rFonts w:ascii="Verdana" w:eastAsia="Times New Roman" w:hAnsi="Verdana" w:cs="Times New Roman"/>
          <w:color w:val="003366"/>
          <w:sz w:val="18"/>
          <w:szCs w:val="18"/>
          <w:lang w:eastAsia="nl-NL"/>
        </w:rPr>
      </w:pPr>
      <w:hyperlink r:id="rId9" w:tgtFrame="_blank" w:tooltip="" w:history="1">
        <w:r w:rsidRPr="0057710F">
          <w:rPr>
            <w:rFonts w:ascii="Verdana" w:eastAsia="Times New Roman" w:hAnsi="Verdana" w:cs="Times New Roman"/>
            <w:color w:val="666666"/>
            <w:sz w:val="18"/>
            <w:szCs w:val="18"/>
            <w:u w:val="single"/>
            <w:lang w:eastAsia="nl-NL"/>
          </w:rPr>
          <w:t xml:space="preserve">Joep </w:t>
        </w:r>
        <w:proofErr w:type="spellStart"/>
        <w:r w:rsidRPr="0057710F">
          <w:rPr>
            <w:rFonts w:ascii="Verdana" w:eastAsia="Times New Roman" w:hAnsi="Verdana" w:cs="Times New Roman"/>
            <w:color w:val="666666"/>
            <w:sz w:val="18"/>
            <w:szCs w:val="18"/>
            <w:u w:val="single"/>
            <w:lang w:eastAsia="nl-NL"/>
          </w:rPr>
          <w:t>Dohmen</w:t>
        </w:r>
        <w:proofErr w:type="spellEnd"/>
        <w:r w:rsidRPr="0057710F">
          <w:rPr>
            <w:rFonts w:ascii="Verdana" w:eastAsia="Times New Roman" w:hAnsi="Verdana" w:cs="Times New Roman"/>
            <w:color w:val="666666"/>
            <w:sz w:val="18"/>
            <w:szCs w:val="18"/>
            <w:u w:val="single"/>
            <w:lang w:eastAsia="nl-NL"/>
          </w:rPr>
          <w:t xml:space="preserve"> </w:t>
        </w:r>
        <w:r w:rsidRPr="0057710F">
          <w:rPr>
            <w:rFonts w:ascii="Verdana" w:eastAsia="Times New Roman" w:hAnsi="Verdana" w:cs="Times New Roman"/>
            <w:noProof/>
            <w:color w:val="666666"/>
            <w:sz w:val="18"/>
            <w:szCs w:val="18"/>
            <w:lang w:eastAsia="nl-NL"/>
          </w:rPr>
          <w:drawing>
            <wp:inline distT="0" distB="0" distL="0" distR="0">
              <wp:extent cx="116205" cy="99695"/>
              <wp:effectExtent l="0" t="0" r="0" b="0"/>
              <wp:docPr id="4" name="Afbeelding 4" descr="opent in een nieuw venster">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t in een nieuw venster">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99695"/>
                      </a:xfrm>
                      <a:prstGeom prst="rect">
                        <a:avLst/>
                      </a:prstGeom>
                      <a:noFill/>
                      <a:ln>
                        <a:noFill/>
                      </a:ln>
                    </pic:spPr>
                  </pic:pic>
                </a:graphicData>
              </a:graphic>
            </wp:inline>
          </w:drawing>
        </w:r>
      </w:hyperlink>
      <w:r w:rsidRPr="0057710F">
        <w:rPr>
          <w:rFonts w:ascii="Verdana" w:eastAsia="Times New Roman" w:hAnsi="Verdana" w:cs="Times New Roman"/>
          <w:color w:val="003366"/>
          <w:sz w:val="18"/>
          <w:szCs w:val="18"/>
          <w:lang w:eastAsia="nl-NL"/>
        </w:rPr>
        <w:t>is lector aan het Centrum voor Humanistische Vorming en emeritus hoogleraar wijsgerige en praktijkgerichte ethiek aan de Universiteit voor Humanistiek. Hij schreef '</w:t>
      </w:r>
      <w:r w:rsidRPr="0057710F">
        <w:rPr>
          <w:rFonts w:ascii="Verdana" w:eastAsia="Times New Roman" w:hAnsi="Verdana" w:cs="Times New Roman"/>
          <w:i/>
          <w:iCs/>
          <w:color w:val="003366"/>
          <w:sz w:val="18"/>
          <w:szCs w:val="18"/>
          <w:lang w:eastAsia="nl-NL"/>
        </w:rPr>
        <w:t>Over Levenskunst. De grote filosofen over het goede leven</w:t>
      </w:r>
      <w:r w:rsidRPr="0057710F">
        <w:rPr>
          <w:rFonts w:ascii="Verdana" w:eastAsia="Times New Roman" w:hAnsi="Verdana" w:cs="Times New Roman"/>
          <w:color w:val="003366"/>
          <w:sz w:val="18"/>
          <w:szCs w:val="18"/>
          <w:lang w:eastAsia="nl-NL"/>
        </w:rPr>
        <w:t>' (2016, 21e druk). In '</w:t>
      </w:r>
      <w:r w:rsidRPr="0057710F">
        <w:rPr>
          <w:rFonts w:ascii="Verdana" w:eastAsia="Times New Roman" w:hAnsi="Verdana" w:cs="Times New Roman"/>
          <w:i/>
          <w:iCs/>
          <w:color w:val="003366"/>
          <w:sz w:val="18"/>
          <w:szCs w:val="18"/>
          <w:lang w:eastAsia="nl-NL"/>
        </w:rPr>
        <w:t>Waar, goed en schoon onderwijs</w:t>
      </w:r>
      <w:r w:rsidRPr="0057710F">
        <w:rPr>
          <w:rFonts w:ascii="Verdana" w:eastAsia="Times New Roman" w:hAnsi="Verdana" w:cs="Times New Roman"/>
          <w:color w:val="003366"/>
          <w:sz w:val="18"/>
          <w:szCs w:val="18"/>
          <w:lang w:eastAsia="nl-NL"/>
        </w:rPr>
        <w:t>' schreef hij een hoofdstuk met als titel: ‘</w:t>
      </w:r>
      <w:r w:rsidRPr="0057710F">
        <w:rPr>
          <w:rFonts w:ascii="Verdana" w:eastAsia="Times New Roman" w:hAnsi="Verdana" w:cs="Times New Roman"/>
          <w:i/>
          <w:iCs/>
          <w:color w:val="003366"/>
          <w:sz w:val="18"/>
          <w:szCs w:val="18"/>
          <w:lang w:eastAsia="nl-NL"/>
        </w:rPr>
        <w:t xml:space="preserve">Over de toekomst van ons onderwijs. Pleidooi </w:t>
      </w:r>
      <w:r w:rsidRPr="0057710F">
        <w:rPr>
          <w:rFonts w:ascii="Verdana" w:eastAsia="Times New Roman" w:hAnsi="Verdana" w:cs="Times New Roman"/>
          <w:i/>
          <w:iCs/>
          <w:color w:val="003366"/>
          <w:sz w:val="18"/>
          <w:szCs w:val="18"/>
          <w:lang w:eastAsia="nl-NL"/>
        </w:rPr>
        <w:lastRenderedPageBreak/>
        <w:t xml:space="preserve">voor een moreel </w:t>
      </w:r>
      <w:proofErr w:type="spellStart"/>
      <w:r w:rsidRPr="0057710F">
        <w:rPr>
          <w:rFonts w:ascii="Verdana" w:eastAsia="Times New Roman" w:hAnsi="Verdana" w:cs="Times New Roman"/>
          <w:i/>
          <w:iCs/>
          <w:color w:val="003366"/>
          <w:sz w:val="18"/>
          <w:szCs w:val="18"/>
          <w:lang w:eastAsia="nl-NL"/>
        </w:rPr>
        <w:t>bildungsprogramma</w:t>
      </w:r>
      <w:proofErr w:type="spellEnd"/>
      <w:r w:rsidRPr="0057710F">
        <w:rPr>
          <w:rFonts w:ascii="Verdana" w:eastAsia="Times New Roman" w:hAnsi="Verdana" w:cs="Times New Roman"/>
          <w:color w:val="003366"/>
          <w:sz w:val="18"/>
          <w:szCs w:val="18"/>
          <w:lang w:eastAsia="nl-NL"/>
        </w:rPr>
        <w:t xml:space="preserve">'. Op 14 november 2016 houdt hij de jaarlijkse </w:t>
      </w:r>
      <w:hyperlink r:id="rId11" w:tgtFrame="_blank" w:tooltip="" w:history="1">
        <w:r w:rsidRPr="0057710F">
          <w:rPr>
            <w:rFonts w:ascii="Verdana" w:eastAsia="Times New Roman" w:hAnsi="Verdana" w:cs="Times New Roman"/>
            <w:color w:val="666666"/>
            <w:sz w:val="18"/>
            <w:szCs w:val="18"/>
            <w:u w:val="single"/>
            <w:lang w:eastAsia="nl-NL"/>
          </w:rPr>
          <w:t xml:space="preserve">Socrateslezing </w:t>
        </w:r>
        <w:r w:rsidRPr="0057710F">
          <w:rPr>
            <w:rFonts w:ascii="Verdana" w:eastAsia="Times New Roman" w:hAnsi="Verdana" w:cs="Times New Roman"/>
            <w:noProof/>
            <w:color w:val="666666"/>
            <w:sz w:val="18"/>
            <w:szCs w:val="18"/>
            <w:lang w:eastAsia="nl-NL"/>
          </w:rPr>
          <w:drawing>
            <wp:inline distT="0" distB="0" distL="0" distR="0">
              <wp:extent cx="116205" cy="99695"/>
              <wp:effectExtent l="0" t="0" r="0" b="0"/>
              <wp:docPr id="3" name="Afbeelding 3" descr="opent in een nieuw venster">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t in een nieuw venster">
                        <a:hlinkClick r:id="rId11"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99695"/>
                      </a:xfrm>
                      <a:prstGeom prst="rect">
                        <a:avLst/>
                      </a:prstGeom>
                      <a:noFill/>
                      <a:ln>
                        <a:noFill/>
                      </a:ln>
                    </pic:spPr>
                  </pic:pic>
                </a:graphicData>
              </a:graphic>
            </wp:inline>
          </w:drawing>
        </w:r>
      </w:hyperlink>
      <w:r w:rsidRPr="0057710F">
        <w:rPr>
          <w:rFonts w:ascii="Verdana" w:eastAsia="Times New Roman" w:hAnsi="Verdana" w:cs="Times New Roman"/>
          <w:color w:val="003366"/>
          <w:sz w:val="18"/>
          <w:szCs w:val="18"/>
          <w:lang w:eastAsia="nl-NL"/>
        </w:rPr>
        <w:t>met als titel: ‘</w:t>
      </w:r>
      <w:r w:rsidRPr="0057710F">
        <w:rPr>
          <w:rFonts w:ascii="Verdana" w:eastAsia="Times New Roman" w:hAnsi="Verdana" w:cs="Times New Roman"/>
          <w:i/>
          <w:iCs/>
          <w:color w:val="003366"/>
          <w:sz w:val="18"/>
          <w:szCs w:val="18"/>
          <w:lang w:eastAsia="nl-NL"/>
        </w:rPr>
        <w:t xml:space="preserve">De maatschappelijke noodzaak van een actuele </w:t>
      </w:r>
      <w:proofErr w:type="spellStart"/>
      <w:r w:rsidRPr="0057710F">
        <w:rPr>
          <w:rFonts w:ascii="Verdana" w:eastAsia="Times New Roman" w:hAnsi="Verdana" w:cs="Times New Roman"/>
          <w:i/>
          <w:iCs/>
          <w:color w:val="003366"/>
          <w:sz w:val="18"/>
          <w:szCs w:val="18"/>
          <w:lang w:eastAsia="nl-NL"/>
        </w:rPr>
        <w:t>Bildung</w:t>
      </w:r>
      <w:proofErr w:type="spellEnd"/>
      <w:r w:rsidRPr="0057710F">
        <w:rPr>
          <w:rFonts w:ascii="Verdana" w:eastAsia="Times New Roman" w:hAnsi="Verdana" w:cs="Times New Roman"/>
          <w:color w:val="003366"/>
          <w:sz w:val="18"/>
          <w:szCs w:val="18"/>
          <w:lang w:eastAsia="nl-NL"/>
        </w:rPr>
        <w:t>’.</w:t>
      </w:r>
    </w:p>
    <w:p w:rsidR="0057710F" w:rsidRPr="0057710F" w:rsidRDefault="0057710F" w:rsidP="0057710F">
      <w:pPr>
        <w:shd w:val="clear" w:color="auto" w:fill="FFFFFF"/>
        <w:spacing w:before="100" w:beforeAutospacing="1" w:after="120" w:line="360" w:lineRule="auto"/>
        <w:outlineLvl w:val="1"/>
        <w:rPr>
          <w:rFonts w:ascii="Verdana" w:eastAsia="Times New Roman" w:hAnsi="Verdana" w:cs="Times New Roman"/>
          <w:b/>
          <w:bCs/>
          <w:color w:val="003366"/>
          <w:lang w:eastAsia="nl-NL"/>
        </w:rPr>
      </w:pPr>
      <w:r w:rsidRPr="0057710F">
        <w:rPr>
          <w:rFonts w:ascii="Verdana" w:eastAsia="Times New Roman" w:hAnsi="Verdana" w:cs="Times New Roman"/>
          <w:b/>
          <w:bCs/>
          <w:color w:val="003366"/>
          <w:lang w:eastAsia="nl-NL"/>
        </w:rPr>
        <w:t>Marjan Slob spreekt...</w:t>
      </w:r>
    </w:p>
    <w:p w:rsidR="0057710F" w:rsidRPr="0057710F" w:rsidRDefault="0057710F" w:rsidP="0057710F">
      <w:pPr>
        <w:shd w:val="clear" w:color="auto" w:fill="FFFFFF"/>
        <w:spacing w:beforeAutospacing="1" w:line="360" w:lineRule="auto"/>
        <w:rPr>
          <w:rFonts w:ascii="Verdana" w:eastAsia="Times New Roman" w:hAnsi="Verdana" w:cs="Times New Roman"/>
          <w:color w:val="003366"/>
          <w:sz w:val="18"/>
          <w:szCs w:val="18"/>
          <w:lang w:eastAsia="nl-NL"/>
        </w:rPr>
      </w:pPr>
      <w:hyperlink r:id="rId12" w:tgtFrame="_blank" w:tooltip="" w:history="1">
        <w:r w:rsidRPr="0057710F">
          <w:rPr>
            <w:rFonts w:ascii="Verdana" w:eastAsia="Times New Roman" w:hAnsi="Verdana" w:cs="Times New Roman"/>
            <w:color w:val="666666"/>
            <w:sz w:val="18"/>
            <w:szCs w:val="18"/>
            <w:u w:val="single"/>
            <w:lang w:eastAsia="nl-NL"/>
          </w:rPr>
          <w:t xml:space="preserve">Marjan Slob </w:t>
        </w:r>
        <w:r w:rsidRPr="0057710F">
          <w:rPr>
            <w:rFonts w:ascii="Verdana" w:eastAsia="Times New Roman" w:hAnsi="Verdana" w:cs="Times New Roman"/>
            <w:noProof/>
            <w:color w:val="666666"/>
            <w:sz w:val="18"/>
            <w:szCs w:val="18"/>
            <w:lang w:eastAsia="nl-NL"/>
          </w:rPr>
          <w:drawing>
            <wp:inline distT="0" distB="0" distL="0" distR="0">
              <wp:extent cx="116205" cy="99695"/>
              <wp:effectExtent l="0" t="0" r="0" b="0"/>
              <wp:docPr id="2" name="Afbeelding 2" descr="opent in een nieuw venster">
                <a:hlinkClick xmlns:a="http://schemas.openxmlformats.org/drawingml/2006/main" r:id="rId1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t in een nieuw venster">
                        <a:hlinkClick r:id="rId12"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99695"/>
                      </a:xfrm>
                      <a:prstGeom prst="rect">
                        <a:avLst/>
                      </a:prstGeom>
                      <a:noFill/>
                      <a:ln>
                        <a:noFill/>
                      </a:ln>
                    </pic:spPr>
                  </pic:pic>
                </a:graphicData>
              </a:graphic>
            </wp:inline>
          </w:drawing>
        </w:r>
      </w:hyperlink>
      <w:r w:rsidRPr="0057710F">
        <w:rPr>
          <w:rFonts w:ascii="Verdana" w:eastAsia="Times New Roman" w:hAnsi="Verdana" w:cs="Times New Roman"/>
          <w:color w:val="003366"/>
          <w:sz w:val="18"/>
          <w:szCs w:val="18"/>
          <w:lang w:eastAsia="nl-NL"/>
        </w:rPr>
        <w:t>is filosoof en essayist. Ze schrijft boeken, recensies en columns voor o.a. de Volkskrant. Haar laatste boek '</w:t>
      </w:r>
      <w:r w:rsidRPr="0057710F">
        <w:rPr>
          <w:rFonts w:ascii="Verdana" w:eastAsia="Times New Roman" w:hAnsi="Verdana" w:cs="Times New Roman"/>
          <w:i/>
          <w:iCs/>
          <w:color w:val="003366"/>
          <w:sz w:val="18"/>
          <w:szCs w:val="18"/>
          <w:lang w:eastAsia="nl-NL"/>
        </w:rPr>
        <w:t>Hersenbeest</w:t>
      </w:r>
      <w:r w:rsidRPr="0057710F">
        <w:rPr>
          <w:rFonts w:ascii="Verdana" w:eastAsia="Times New Roman" w:hAnsi="Verdana" w:cs="Times New Roman"/>
          <w:color w:val="003366"/>
          <w:sz w:val="18"/>
          <w:szCs w:val="18"/>
          <w:lang w:eastAsia="nl-NL"/>
        </w:rPr>
        <w:t>' gaat over de verhouding tussen hersenwetenschap en geesteswetenschap. Volgens een recensent wast ze in het boek 'een groepje luidruchtige hersenwetenschappen de oren: '</w:t>
      </w:r>
      <w:hyperlink r:id="rId13" w:tgtFrame="_blank" w:tooltip="" w:history="1">
        <w:r w:rsidRPr="0057710F">
          <w:rPr>
            <w:rFonts w:ascii="Verdana" w:eastAsia="Times New Roman" w:hAnsi="Verdana" w:cs="Times New Roman"/>
            <w:color w:val="666666"/>
            <w:sz w:val="18"/>
            <w:szCs w:val="18"/>
            <w:u w:val="single"/>
            <w:lang w:eastAsia="nl-NL"/>
          </w:rPr>
          <w:t xml:space="preserve">wij zijn niet ons brein, want hersenen denken niet </w:t>
        </w:r>
        <w:r w:rsidRPr="0057710F">
          <w:rPr>
            <w:rFonts w:ascii="Verdana" w:eastAsia="Times New Roman" w:hAnsi="Verdana" w:cs="Times New Roman"/>
            <w:noProof/>
            <w:color w:val="666666"/>
            <w:sz w:val="18"/>
            <w:szCs w:val="18"/>
            <w:lang w:eastAsia="nl-NL"/>
          </w:rPr>
          <w:drawing>
            <wp:inline distT="0" distB="0" distL="0" distR="0">
              <wp:extent cx="116205" cy="99695"/>
              <wp:effectExtent l="0" t="0" r="0" b="0"/>
              <wp:docPr id="1" name="Afbeelding 1" descr="opent in een nieuw venster">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t in een nieuw venster">
                        <a:hlinkClick r:id="rId13"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99695"/>
                      </a:xfrm>
                      <a:prstGeom prst="rect">
                        <a:avLst/>
                      </a:prstGeom>
                      <a:noFill/>
                      <a:ln>
                        <a:noFill/>
                      </a:ln>
                    </pic:spPr>
                  </pic:pic>
                </a:graphicData>
              </a:graphic>
            </wp:inline>
          </w:drawing>
        </w:r>
      </w:hyperlink>
      <w:r w:rsidRPr="0057710F">
        <w:rPr>
          <w:rFonts w:ascii="Verdana" w:eastAsia="Times New Roman" w:hAnsi="Verdana" w:cs="Times New Roman"/>
          <w:color w:val="003366"/>
          <w:sz w:val="18"/>
          <w:szCs w:val="18"/>
          <w:lang w:eastAsia="nl-NL"/>
        </w:rPr>
        <w:t>'.</w:t>
      </w:r>
    </w:p>
    <w:p w:rsidR="0057710F" w:rsidRPr="0057710F" w:rsidRDefault="0057710F" w:rsidP="0057710F">
      <w:pPr>
        <w:shd w:val="clear" w:color="auto" w:fill="FBF7EE"/>
        <w:spacing w:before="100" w:beforeAutospacing="1" w:after="100" w:afterAutospacing="1" w:line="360" w:lineRule="auto"/>
        <w:outlineLvl w:val="2"/>
        <w:rPr>
          <w:rFonts w:ascii="Verdana" w:eastAsia="Times New Roman" w:hAnsi="Verdana" w:cs="Times New Roman"/>
          <w:b/>
          <w:bCs/>
          <w:color w:val="003366"/>
          <w:sz w:val="27"/>
          <w:szCs w:val="27"/>
          <w:lang w:eastAsia="nl-NL"/>
        </w:rPr>
      </w:pPr>
      <w:r w:rsidRPr="0057710F">
        <w:rPr>
          <w:rFonts w:ascii="Verdana" w:eastAsia="Times New Roman" w:hAnsi="Verdana" w:cs="Times New Roman"/>
          <w:b/>
          <w:bCs/>
          <w:color w:val="003366"/>
          <w:sz w:val="27"/>
          <w:szCs w:val="27"/>
          <w:lang w:eastAsia="nl-NL"/>
        </w:rPr>
        <w:t>Komt u ook?</w:t>
      </w:r>
    </w:p>
    <w:p w:rsidR="0057710F" w:rsidRPr="0057710F" w:rsidRDefault="0057710F" w:rsidP="0057710F">
      <w:pPr>
        <w:shd w:val="clear" w:color="auto" w:fill="FBF7EE"/>
        <w:spacing w:before="100" w:beforeAutospacing="1" w:after="360" w:line="360" w:lineRule="auto"/>
        <w:rPr>
          <w:rFonts w:ascii="Verdana" w:eastAsia="Times New Roman" w:hAnsi="Verdana" w:cs="Times New Roman"/>
          <w:b/>
          <w:bCs/>
          <w:color w:val="003366"/>
          <w:sz w:val="18"/>
          <w:szCs w:val="18"/>
          <w:lang w:eastAsia="nl-NL"/>
        </w:rPr>
      </w:pPr>
      <w:r w:rsidRPr="0057710F">
        <w:rPr>
          <w:rFonts w:ascii="Verdana" w:eastAsia="Times New Roman" w:hAnsi="Verdana" w:cs="Times New Roman"/>
          <w:b/>
          <w:bCs/>
          <w:color w:val="003366"/>
          <w:sz w:val="18"/>
          <w:szCs w:val="18"/>
          <w:lang w:eastAsia="nl-NL"/>
        </w:rPr>
        <w:t>Meld u nu aan voor het symposium op 1 december 2016. U bent van harte welkom vanaf 13.30 uur in de congreszaal op de Kapittelweg 35.</w:t>
      </w:r>
    </w:p>
    <w:p w:rsidR="0057710F" w:rsidRPr="0057710F" w:rsidRDefault="0057710F" w:rsidP="0057710F">
      <w:pPr>
        <w:shd w:val="clear" w:color="auto" w:fill="FBF7EE"/>
        <w:spacing w:line="360" w:lineRule="auto"/>
        <w:rPr>
          <w:rFonts w:ascii="Verdana" w:eastAsia="Times New Roman" w:hAnsi="Verdana" w:cs="Times New Roman"/>
          <w:color w:val="003366"/>
          <w:sz w:val="18"/>
          <w:szCs w:val="18"/>
          <w:lang w:eastAsia="nl-NL"/>
        </w:rPr>
      </w:pPr>
      <w:hyperlink r:id="rId14" w:tooltip="Meer over: Komt u ook?" w:history="1">
        <w:r w:rsidRPr="0057710F">
          <w:rPr>
            <w:rFonts w:ascii="Verdana" w:eastAsia="Times New Roman" w:hAnsi="Verdana" w:cs="Times New Roman"/>
            <w:color w:val="666666"/>
            <w:sz w:val="18"/>
            <w:szCs w:val="18"/>
            <w:u w:val="single"/>
            <w:lang w:eastAsia="nl-NL"/>
          </w:rPr>
          <w:t>Lees verder ...</w:t>
        </w:r>
      </w:hyperlink>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7CE0"/>
    <w:multiLevelType w:val="multilevel"/>
    <w:tmpl w:val="FEC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0F"/>
    <w:rsid w:val="0057710F"/>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EAE26-634F-4B81-B0C8-6A886E7D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7710F"/>
    <w:pPr>
      <w:spacing w:before="100" w:beforeAutospacing="1" w:after="204"/>
      <w:outlineLvl w:val="0"/>
    </w:pPr>
    <w:rPr>
      <w:rFonts w:ascii="Arial" w:eastAsia="Times New Roman" w:hAnsi="Arial" w:cs="Arial"/>
      <w:b/>
      <w:bCs/>
      <w:color w:val="003366"/>
      <w:kern w:val="36"/>
      <w:sz w:val="43"/>
      <w:szCs w:val="43"/>
      <w:lang w:eastAsia="nl-NL"/>
    </w:rPr>
  </w:style>
  <w:style w:type="paragraph" w:styleId="Kop2">
    <w:name w:val="heading 2"/>
    <w:basedOn w:val="Standaard"/>
    <w:link w:val="Kop2Char"/>
    <w:uiPriority w:val="9"/>
    <w:qFormat/>
    <w:rsid w:val="0057710F"/>
    <w:pPr>
      <w:spacing w:before="100" w:beforeAutospacing="1" w:after="120"/>
      <w:outlineLvl w:val="1"/>
    </w:pPr>
    <w:rPr>
      <w:rFonts w:ascii="Times New Roman" w:eastAsia="Times New Roman" w:hAnsi="Times New Roman" w:cs="Times New Roman"/>
      <w:b/>
      <w:bCs/>
      <w:color w:val="003366"/>
      <w:sz w:val="29"/>
      <w:szCs w:val="29"/>
      <w:lang w:eastAsia="nl-NL"/>
    </w:rPr>
  </w:style>
  <w:style w:type="paragraph" w:styleId="Kop3">
    <w:name w:val="heading 3"/>
    <w:basedOn w:val="Standaard"/>
    <w:link w:val="Kop3Char"/>
    <w:uiPriority w:val="9"/>
    <w:qFormat/>
    <w:rsid w:val="0057710F"/>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710F"/>
    <w:rPr>
      <w:rFonts w:ascii="Arial" w:eastAsia="Times New Roman" w:hAnsi="Arial" w:cs="Arial"/>
      <w:b/>
      <w:bCs/>
      <w:color w:val="003366"/>
      <w:kern w:val="36"/>
      <w:sz w:val="43"/>
      <w:szCs w:val="43"/>
      <w:lang w:eastAsia="nl-NL"/>
    </w:rPr>
  </w:style>
  <w:style w:type="character" w:customStyle="1" w:styleId="Kop2Char">
    <w:name w:val="Kop 2 Char"/>
    <w:basedOn w:val="Standaardalinea-lettertype"/>
    <w:link w:val="Kop2"/>
    <w:uiPriority w:val="9"/>
    <w:rsid w:val="0057710F"/>
    <w:rPr>
      <w:rFonts w:ascii="Times New Roman" w:eastAsia="Times New Roman" w:hAnsi="Times New Roman" w:cs="Times New Roman"/>
      <w:b/>
      <w:bCs/>
      <w:color w:val="003366"/>
      <w:sz w:val="29"/>
      <w:szCs w:val="29"/>
      <w:lang w:eastAsia="nl-NL"/>
    </w:rPr>
  </w:style>
  <w:style w:type="character" w:customStyle="1" w:styleId="Kop3Char">
    <w:name w:val="Kop 3 Char"/>
    <w:basedOn w:val="Standaardalinea-lettertype"/>
    <w:link w:val="Kop3"/>
    <w:uiPriority w:val="9"/>
    <w:rsid w:val="0057710F"/>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57710F"/>
    <w:rPr>
      <w:color w:val="666666"/>
      <w:sz w:val="24"/>
      <w:szCs w:val="24"/>
      <w:u w:val="single"/>
      <w:shd w:val="clear" w:color="auto" w:fill="auto"/>
      <w:vertAlign w:val="baseline"/>
    </w:rPr>
  </w:style>
  <w:style w:type="paragraph" w:styleId="Normaalweb">
    <w:name w:val="Normal (Web)"/>
    <w:basedOn w:val="Standaard"/>
    <w:uiPriority w:val="99"/>
    <w:semiHidden/>
    <w:unhideWhenUsed/>
    <w:rsid w:val="0057710F"/>
    <w:pPr>
      <w:spacing w:before="100" w:beforeAutospacing="1" w:after="360"/>
    </w:pPr>
    <w:rPr>
      <w:rFonts w:ascii="Times New Roman" w:eastAsia="Times New Roman" w:hAnsi="Times New Roman" w:cs="Times New Roman"/>
      <w:sz w:val="24"/>
      <w:szCs w:val="24"/>
      <w:lang w:eastAsia="nl-NL"/>
    </w:rPr>
  </w:style>
  <w:style w:type="paragraph" w:customStyle="1" w:styleId="intro">
    <w:name w:val="intro"/>
    <w:basedOn w:val="Standaard"/>
    <w:rsid w:val="0057710F"/>
    <w:pPr>
      <w:spacing w:before="100" w:beforeAutospacing="1" w:after="360"/>
    </w:pPr>
    <w:rPr>
      <w:rFonts w:ascii="Times New Roman" w:eastAsia="Times New Roman" w:hAnsi="Times New Roman" w:cs="Times New Roman"/>
      <w:b/>
      <w:bCs/>
      <w:sz w:val="24"/>
      <w:szCs w:val="24"/>
      <w:lang w:eastAsia="nl-NL"/>
    </w:rPr>
  </w:style>
  <w:style w:type="paragraph" w:styleId="Bovenkantformulier">
    <w:name w:val="HTML Top of Form"/>
    <w:basedOn w:val="Standaard"/>
    <w:next w:val="Standaard"/>
    <w:link w:val="BovenkantformulierChar"/>
    <w:hidden/>
    <w:uiPriority w:val="99"/>
    <w:semiHidden/>
    <w:unhideWhenUsed/>
    <w:rsid w:val="0057710F"/>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7710F"/>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57710F"/>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7710F"/>
    <w:rPr>
      <w:rFonts w:ascii="Arial" w:eastAsia="Times New Roman" w:hAnsi="Arial" w:cs="Arial"/>
      <w:vanish/>
      <w:sz w:val="16"/>
      <w:szCs w:val="16"/>
      <w:lang w:eastAsia="nl-NL"/>
    </w:rPr>
  </w:style>
  <w:style w:type="character" w:styleId="Nadruk">
    <w:name w:val="Emphasis"/>
    <w:basedOn w:val="Standaardalinea-lettertype"/>
    <w:uiPriority w:val="20"/>
    <w:qFormat/>
    <w:rsid w:val="00577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30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193">
          <w:marLeft w:val="0"/>
          <w:marRight w:val="0"/>
          <w:marTop w:val="0"/>
          <w:marBottom w:val="0"/>
          <w:divBdr>
            <w:top w:val="none" w:sz="0" w:space="0" w:color="auto"/>
            <w:left w:val="none" w:sz="0" w:space="0" w:color="auto"/>
            <w:bottom w:val="none" w:sz="0" w:space="0" w:color="auto"/>
            <w:right w:val="none" w:sz="0" w:space="0" w:color="auto"/>
          </w:divBdr>
          <w:divsChild>
            <w:div w:id="1418406333">
              <w:marLeft w:val="0"/>
              <w:marRight w:val="0"/>
              <w:marTop w:val="0"/>
              <w:marBottom w:val="150"/>
              <w:divBdr>
                <w:top w:val="none" w:sz="0" w:space="0" w:color="auto"/>
                <w:left w:val="none" w:sz="0" w:space="0" w:color="auto"/>
                <w:bottom w:val="none" w:sz="0" w:space="0" w:color="auto"/>
                <w:right w:val="none" w:sz="0" w:space="0" w:color="auto"/>
              </w:divBdr>
              <w:divsChild>
                <w:div w:id="233128231">
                  <w:marLeft w:val="0"/>
                  <w:marRight w:val="0"/>
                  <w:marTop w:val="0"/>
                  <w:marBottom w:val="0"/>
                  <w:divBdr>
                    <w:top w:val="none" w:sz="0" w:space="0" w:color="auto"/>
                    <w:left w:val="none" w:sz="0" w:space="0" w:color="auto"/>
                    <w:bottom w:val="none" w:sz="0" w:space="0" w:color="auto"/>
                    <w:right w:val="none" w:sz="0" w:space="0" w:color="auto"/>
                  </w:divBdr>
                </w:div>
                <w:div w:id="18359841">
                  <w:marLeft w:val="0"/>
                  <w:marRight w:val="0"/>
                  <w:marTop w:val="0"/>
                  <w:marBottom w:val="0"/>
                  <w:divBdr>
                    <w:top w:val="none" w:sz="0" w:space="0" w:color="auto"/>
                    <w:left w:val="none" w:sz="0" w:space="0" w:color="auto"/>
                    <w:bottom w:val="none" w:sz="0" w:space="0" w:color="auto"/>
                    <w:right w:val="none" w:sz="0" w:space="0" w:color="auto"/>
                  </w:divBdr>
                </w:div>
              </w:divsChild>
            </w:div>
            <w:div w:id="1269124630">
              <w:marLeft w:val="0"/>
              <w:marRight w:val="0"/>
              <w:marTop w:val="225"/>
              <w:marBottom w:val="0"/>
              <w:divBdr>
                <w:top w:val="none" w:sz="0" w:space="0" w:color="auto"/>
                <w:left w:val="none" w:sz="0" w:space="0" w:color="auto"/>
                <w:bottom w:val="none" w:sz="0" w:space="0" w:color="auto"/>
                <w:right w:val="none" w:sz="0" w:space="0" w:color="auto"/>
              </w:divBdr>
              <w:divsChild>
                <w:div w:id="1330597855">
                  <w:marLeft w:val="0"/>
                  <w:marRight w:val="0"/>
                  <w:marTop w:val="0"/>
                  <w:marBottom w:val="0"/>
                  <w:divBdr>
                    <w:top w:val="none" w:sz="0" w:space="0" w:color="auto"/>
                    <w:left w:val="none" w:sz="0" w:space="0" w:color="auto"/>
                    <w:bottom w:val="none" w:sz="0" w:space="0" w:color="auto"/>
                    <w:right w:val="none" w:sz="0" w:space="0" w:color="auto"/>
                  </w:divBdr>
                  <w:divsChild>
                    <w:div w:id="1111514344">
                      <w:marLeft w:val="0"/>
                      <w:marRight w:val="0"/>
                      <w:marTop w:val="0"/>
                      <w:marBottom w:val="0"/>
                      <w:divBdr>
                        <w:top w:val="none" w:sz="0" w:space="0" w:color="auto"/>
                        <w:left w:val="none" w:sz="0" w:space="0" w:color="auto"/>
                        <w:bottom w:val="none" w:sz="0" w:space="0" w:color="auto"/>
                        <w:right w:val="none" w:sz="0" w:space="0" w:color="auto"/>
                      </w:divBdr>
                      <w:divsChild>
                        <w:div w:id="1017541840">
                          <w:marLeft w:val="0"/>
                          <w:marRight w:val="0"/>
                          <w:marTop w:val="0"/>
                          <w:marBottom w:val="0"/>
                          <w:divBdr>
                            <w:top w:val="none" w:sz="0" w:space="0" w:color="auto"/>
                            <w:left w:val="none" w:sz="0" w:space="0" w:color="auto"/>
                            <w:bottom w:val="none" w:sz="0" w:space="0" w:color="auto"/>
                            <w:right w:val="none" w:sz="0" w:space="0" w:color="auto"/>
                          </w:divBdr>
                        </w:div>
                        <w:div w:id="1862160791">
                          <w:marLeft w:val="0"/>
                          <w:marRight w:val="0"/>
                          <w:marTop w:val="0"/>
                          <w:marBottom w:val="360"/>
                          <w:divBdr>
                            <w:top w:val="none" w:sz="0" w:space="0" w:color="auto"/>
                            <w:left w:val="none" w:sz="0" w:space="0" w:color="auto"/>
                            <w:bottom w:val="none" w:sz="0" w:space="0" w:color="auto"/>
                            <w:right w:val="none" w:sz="0" w:space="0" w:color="auto"/>
                          </w:divBdr>
                        </w:div>
                        <w:div w:id="992299771">
                          <w:marLeft w:val="0"/>
                          <w:marRight w:val="0"/>
                          <w:marTop w:val="0"/>
                          <w:marBottom w:val="0"/>
                          <w:divBdr>
                            <w:top w:val="none" w:sz="0" w:space="0" w:color="auto"/>
                            <w:left w:val="none" w:sz="0" w:space="0" w:color="auto"/>
                            <w:bottom w:val="none" w:sz="0" w:space="0" w:color="auto"/>
                            <w:right w:val="none" w:sz="0" w:space="0" w:color="auto"/>
                          </w:divBdr>
                        </w:div>
                        <w:div w:id="171575757">
                          <w:marLeft w:val="0"/>
                          <w:marRight w:val="0"/>
                          <w:marTop w:val="0"/>
                          <w:marBottom w:val="0"/>
                          <w:divBdr>
                            <w:top w:val="none" w:sz="0" w:space="0" w:color="auto"/>
                            <w:left w:val="none" w:sz="0" w:space="0" w:color="auto"/>
                            <w:bottom w:val="none" w:sz="0" w:space="0" w:color="auto"/>
                            <w:right w:val="none" w:sz="0" w:space="0" w:color="auto"/>
                          </w:divBdr>
                        </w:div>
                        <w:div w:id="183979279">
                          <w:marLeft w:val="0"/>
                          <w:marRight w:val="0"/>
                          <w:marTop w:val="0"/>
                          <w:marBottom w:val="0"/>
                          <w:divBdr>
                            <w:top w:val="none" w:sz="0" w:space="0" w:color="auto"/>
                            <w:left w:val="none" w:sz="0" w:space="0" w:color="auto"/>
                            <w:bottom w:val="none" w:sz="0" w:space="0" w:color="auto"/>
                            <w:right w:val="none" w:sz="0" w:space="0" w:color="auto"/>
                          </w:divBdr>
                        </w:div>
                        <w:div w:id="1475022449">
                          <w:marLeft w:val="0"/>
                          <w:marRight w:val="0"/>
                          <w:marTop w:val="0"/>
                          <w:marBottom w:val="0"/>
                          <w:divBdr>
                            <w:top w:val="none" w:sz="0" w:space="0" w:color="auto"/>
                            <w:left w:val="none" w:sz="0" w:space="0" w:color="auto"/>
                            <w:bottom w:val="none" w:sz="0" w:space="0" w:color="auto"/>
                            <w:right w:val="none" w:sz="0" w:space="0" w:color="auto"/>
                          </w:divBdr>
                        </w:div>
                        <w:div w:id="475224941">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0"/>
                          <w:marBottom w:val="0"/>
                          <w:divBdr>
                            <w:top w:val="single" w:sz="6" w:space="8" w:color="E9D097"/>
                            <w:left w:val="single" w:sz="6" w:space="8" w:color="E9D097"/>
                            <w:bottom w:val="single" w:sz="6" w:space="8" w:color="E9D097"/>
                            <w:right w:val="single" w:sz="6" w:space="8" w:color="E9D097"/>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nl/onderzoek/werkveld/projecten/blip/" TargetMode="External"/><Relationship Id="rId13" Type="http://schemas.openxmlformats.org/officeDocument/2006/relationships/hyperlink" Target="http://www.volkskrant.nl/boeken/hersenbeest-is-meeslepend-opgeschreven~a4295632/" TargetMode="External"/><Relationship Id="rId3" Type="http://schemas.openxmlformats.org/officeDocument/2006/relationships/settings" Target="settings.xml"/><Relationship Id="rId7" Type="http://schemas.openxmlformats.org/officeDocument/2006/relationships/hyperlink" Target="https://www.han.nl/onderzoek/kennismaken/kenniscentrum-kwaliteit-van-leren/lectoraat/beroepspedagogiek/index.xml" TargetMode="External"/><Relationship Id="rId12" Type="http://schemas.openxmlformats.org/officeDocument/2006/relationships/hyperlink" Target="http://www.marjanslob.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an.nl/onderzoek/kennismaken/kenniscentrum-kwaliteit-van-leren/lectoraat/ontwikkelen-van-competenties-op-de-werkplek/" TargetMode="External"/><Relationship Id="rId11" Type="http://schemas.openxmlformats.org/officeDocument/2006/relationships/hyperlink" Target="http://www.humanistischverbond.nl/agenda/socrateslezing-2016-ii-moderne-bildung-hoe-jongeren-hun-leven-vorm-kunnen-geven-door-joep-dohmen" TargetMode="External"/><Relationship Id="rId5" Type="http://schemas.openxmlformats.org/officeDocument/2006/relationships/hyperlink" Target="https://www.han.nl/"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joepdohmen.com/" TargetMode="External"/><Relationship Id="rId14" Type="http://schemas.openxmlformats.org/officeDocument/2006/relationships/hyperlink" Target="https://www.han.nl/onderzoek/agenda/01-12-2016-symposium-ruud/~aanmelden/index.x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2016-11-20T20:16:00Z</dcterms:created>
  <dcterms:modified xsi:type="dcterms:W3CDTF">2016-11-20T20:18:00Z</dcterms:modified>
</cp:coreProperties>
</file>