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E56" w:rsidRDefault="00747E56" w:rsidP="00747E56"/>
    <w:tbl>
      <w:tblPr>
        <w:tblW w:w="5000" w:type="pct"/>
        <w:jc w:val="center"/>
        <w:shd w:val="clear" w:color="auto" w:fill="DDDDDD"/>
        <w:tblCellMar>
          <w:left w:w="0" w:type="dxa"/>
          <w:right w:w="0" w:type="dxa"/>
        </w:tblCellMar>
        <w:tblLook w:val="04A0" w:firstRow="1" w:lastRow="0" w:firstColumn="1" w:lastColumn="0" w:noHBand="0" w:noVBand="1"/>
      </w:tblPr>
      <w:tblGrid>
        <w:gridCol w:w="9072"/>
      </w:tblGrid>
      <w:tr w:rsidR="00747E56" w:rsidTr="00747E56">
        <w:trPr>
          <w:jc w:val="center"/>
        </w:trPr>
        <w:tc>
          <w:tcPr>
            <w:tcW w:w="5000" w:type="pct"/>
            <w:shd w:val="clear" w:color="auto" w:fill="DDDDDD"/>
            <w:vAlign w:val="center"/>
            <w:hideMark/>
          </w:tcPr>
          <w:tbl>
            <w:tblPr>
              <w:tblW w:w="8640" w:type="dxa"/>
              <w:jc w:val="center"/>
              <w:shd w:val="clear" w:color="auto" w:fill="EFEFEF"/>
              <w:tblCellMar>
                <w:left w:w="0" w:type="dxa"/>
                <w:right w:w="0" w:type="dxa"/>
              </w:tblCellMar>
              <w:tblLook w:val="04A0" w:firstRow="1" w:lastRow="0" w:firstColumn="1" w:lastColumn="0" w:noHBand="0" w:noVBand="1"/>
            </w:tblPr>
            <w:tblGrid>
              <w:gridCol w:w="8716"/>
            </w:tblGrid>
            <w:tr w:rsidR="00747E56">
              <w:trPr>
                <w:jc w:val="center"/>
              </w:trPr>
              <w:tc>
                <w:tcPr>
                  <w:tcW w:w="0" w:type="auto"/>
                  <w:shd w:val="clear" w:color="auto" w:fill="EFEFEF"/>
                  <w:tcMar>
                    <w:top w:w="0" w:type="dxa"/>
                    <w:left w:w="300" w:type="dxa"/>
                    <w:bottom w:w="0" w:type="dxa"/>
                    <w:right w:w="300" w:type="dxa"/>
                  </w:tcMar>
                  <w:vAlign w:val="center"/>
                </w:tcPr>
                <w:tbl>
                  <w:tblPr>
                    <w:tblW w:w="8116" w:type="dxa"/>
                    <w:jc w:val="center"/>
                    <w:tblCellMar>
                      <w:left w:w="0" w:type="dxa"/>
                      <w:right w:w="0" w:type="dxa"/>
                    </w:tblCellMar>
                    <w:tblLook w:val="04A0" w:firstRow="1" w:lastRow="0" w:firstColumn="1" w:lastColumn="0" w:noHBand="0" w:noVBand="1"/>
                  </w:tblPr>
                  <w:tblGrid>
                    <w:gridCol w:w="8116"/>
                  </w:tblGrid>
                  <w:tr w:rsidR="00747E56">
                    <w:trPr>
                      <w:trHeight w:val="600"/>
                      <w:jc w:val="center"/>
                    </w:trPr>
                    <w:tc>
                      <w:tcPr>
                        <w:tcW w:w="0" w:type="auto"/>
                        <w:vAlign w:val="center"/>
                        <w:hideMark/>
                      </w:tcPr>
                      <w:tbl>
                        <w:tblPr>
                          <w:tblpPr w:vertAnchor="text"/>
                          <w:tblW w:w="5564" w:type="dxa"/>
                          <w:tblCellMar>
                            <w:left w:w="0" w:type="dxa"/>
                            <w:right w:w="0" w:type="dxa"/>
                          </w:tblCellMar>
                          <w:tblLook w:val="04A0" w:firstRow="1" w:lastRow="0" w:firstColumn="1" w:lastColumn="0" w:noHBand="0" w:noVBand="1"/>
                        </w:tblPr>
                        <w:tblGrid>
                          <w:gridCol w:w="5564"/>
                        </w:tblGrid>
                        <w:tr w:rsidR="00747E56">
                          <w:trPr>
                            <w:trHeight w:val="600"/>
                          </w:trPr>
                          <w:tc>
                            <w:tcPr>
                              <w:tcW w:w="0" w:type="auto"/>
                              <w:vAlign w:val="center"/>
                              <w:hideMark/>
                            </w:tcPr>
                            <w:p w:rsidR="00747E56" w:rsidRDefault="00747E56"/>
                          </w:tc>
                        </w:tr>
                      </w:tbl>
                      <w:tbl>
                        <w:tblPr>
                          <w:tblW w:w="2487" w:type="dxa"/>
                          <w:tblCellMar>
                            <w:left w:w="0" w:type="dxa"/>
                            <w:right w:w="0" w:type="dxa"/>
                          </w:tblCellMar>
                          <w:tblLook w:val="04A0" w:firstRow="1" w:lastRow="0" w:firstColumn="1" w:lastColumn="0" w:noHBand="0" w:noVBand="1"/>
                        </w:tblPr>
                        <w:tblGrid>
                          <w:gridCol w:w="2487"/>
                        </w:tblGrid>
                        <w:tr w:rsidR="00747E56" w:rsidTr="00747E56">
                          <w:trPr>
                            <w:trHeight w:val="600"/>
                          </w:trPr>
                          <w:tc>
                            <w:tcPr>
                              <w:tcW w:w="0" w:type="auto"/>
                              <w:vAlign w:val="center"/>
                            </w:tcPr>
                            <w:p w:rsidR="00747E56" w:rsidRDefault="00747E56">
                              <w:pPr>
                                <w:spacing w:line="315" w:lineRule="atLeast"/>
                                <w:jc w:val="right"/>
                                <w:rPr>
                                  <w:rFonts w:ascii="Verdana" w:eastAsia="Times New Roman" w:hAnsi="Verdana"/>
                                  <w:color w:val="535353"/>
                                  <w:sz w:val="18"/>
                                  <w:szCs w:val="18"/>
                                </w:rPr>
                              </w:pPr>
                              <w:bookmarkStart w:id="0" w:name="_GoBack"/>
                              <w:bookmarkEnd w:id="0"/>
                            </w:p>
                          </w:tc>
                        </w:tr>
                      </w:tbl>
                      <w:p w:rsidR="00747E56" w:rsidRDefault="00747E56">
                        <w:pPr>
                          <w:rPr>
                            <w:rFonts w:eastAsia="Times New Roman"/>
                            <w:sz w:val="20"/>
                            <w:szCs w:val="20"/>
                          </w:rPr>
                        </w:pPr>
                      </w:p>
                    </w:tc>
                  </w:tr>
                </w:tbl>
                <w:p w:rsidR="00747E56" w:rsidRDefault="00747E56">
                  <w:pPr>
                    <w:rPr>
                      <w:rFonts w:eastAsia="Times New Roman"/>
                      <w:vanish/>
                    </w:rPr>
                  </w:pPr>
                </w:p>
                <w:tbl>
                  <w:tblPr>
                    <w:tblW w:w="8116" w:type="dxa"/>
                    <w:jc w:val="center"/>
                    <w:tblCellMar>
                      <w:left w:w="0" w:type="dxa"/>
                      <w:right w:w="0" w:type="dxa"/>
                    </w:tblCellMar>
                    <w:tblLook w:val="04A0" w:firstRow="1" w:lastRow="0" w:firstColumn="1" w:lastColumn="0" w:noHBand="0" w:noVBand="1"/>
                  </w:tblPr>
                  <w:tblGrid>
                    <w:gridCol w:w="2526"/>
                    <w:gridCol w:w="1152"/>
                    <w:gridCol w:w="92"/>
                    <w:gridCol w:w="576"/>
                    <w:gridCol w:w="92"/>
                    <w:gridCol w:w="1152"/>
                    <w:gridCol w:w="2526"/>
                  </w:tblGrid>
                  <w:tr w:rsidR="00747E56">
                    <w:trPr>
                      <w:trHeight w:val="144"/>
                      <w:jc w:val="center"/>
                    </w:trPr>
                    <w:tc>
                      <w:tcPr>
                        <w:tcW w:w="0" w:type="auto"/>
                        <w:shd w:val="clear" w:color="auto" w:fill="A90061"/>
                        <w:vAlign w:val="center"/>
                        <w:hideMark/>
                      </w:tcPr>
                      <w:p w:rsidR="00747E56" w:rsidRDefault="00747E56">
                        <w:pPr>
                          <w:spacing w:line="15" w:lineRule="atLeast"/>
                          <w:rPr>
                            <w:rFonts w:eastAsia="Times New Roman"/>
                            <w:sz w:val="2"/>
                            <w:szCs w:val="2"/>
                          </w:rPr>
                        </w:pPr>
                        <w:r>
                          <w:rPr>
                            <w:rFonts w:eastAsia="Times New Roman"/>
                            <w:sz w:val="2"/>
                            <w:szCs w:val="2"/>
                          </w:rPr>
                          <w:t> </w:t>
                        </w:r>
                      </w:p>
                    </w:tc>
                    <w:tc>
                      <w:tcPr>
                        <w:tcW w:w="0" w:type="auto"/>
                        <w:shd w:val="clear" w:color="auto" w:fill="A90061"/>
                        <w:vAlign w:val="center"/>
                        <w:hideMark/>
                      </w:tcPr>
                      <w:p w:rsidR="00747E56" w:rsidRDefault="00747E56">
                        <w:pPr>
                          <w:spacing w:line="15" w:lineRule="atLeast"/>
                          <w:rPr>
                            <w:rFonts w:eastAsia="Times New Roman"/>
                            <w:sz w:val="2"/>
                            <w:szCs w:val="2"/>
                          </w:rPr>
                        </w:pPr>
                        <w:r>
                          <w:rPr>
                            <w:rFonts w:eastAsia="Times New Roman"/>
                            <w:sz w:val="2"/>
                            <w:szCs w:val="2"/>
                          </w:rPr>
                          <w:t> </w:t>
                        </w:r>
                      </w:p>
                    </w:tc>
                    <w:tc>
                      <w:tcPr>
                        <w:tcW w:w="0" w:type="auto"/>
                        <w:shd w:val="clear" w:color="auto" w:fill="A90061"/>
                        <w:vAlign w:val="center"/>
                        <w:hideMark/>
                      </w:tcPr>
                      <w:p w:rsidR="00747E56" w:rsidRDefault="00747E56">
                        <w:pPr>
                          <w:spacing w:line="15" w:lineRule="atLeast"/>
                          <w:rPr>
                            <w:rFonts w:eastAsia="Times New Roman"/>
                            <w:sz w:val="2"/>
                            <w:szCs w:val="2"/>
                          </w:rPr>
                        </w:pPr>
                        <w:r>
                          <w:rPr>
                            <w:rFonts w:eastAsia="Times New Roman"/>
                            <w:sz w:val="2"/>
                            <w:szCs w:val="2"/>
                          </w:rPr>
                          <w:t> </w:t>
                        </w:r>
                      </w:p>
                    </w:tc>
                    <w:tc>
                      <w:tcPr>
                        <w:tcW w:w="576" w:type="dxa"/>
                        <w:shd w:val="clear" w:color="auto" w:fill="A90061"/>
                        <w:vAlign w:val="center"/>
                        <w:hideMark/>
                      </w:tcPr>
                      <w:p w:rsidR="00747E56" w:rsidRDefault="00747E56">
                        <w:pPr>
                          <w:spacing w:line="15" w:lineRule="atLeast"/>
                          <w:rPr>
                            <w:rFonts w:eastAsia="Times New Roman"/>
                            <w:sz w:val="2"/>
                            <w:szCs w:val="2"/>
                          </w:rPr>
                        </w:pPr>
                        <w:r>
                          <w:rPr>
                            <w:rFonts w:eastAsia="Times New Roman"/>
                            <w:sz w:val="2"/>
                            <w:szCs w:val="2"/>
                          </w:rPr>
                          <w:t> </w:t>
                        </w:r>
                      </w:p>
                    </w:tc>
                    <w:tc>
                      <w:tcPr>
                        <w:tcW w:w="0" w:type="auto"/>
                        <w:shd w:val="clear" w:color="auto" w:fill="A90061"/>
                        <w:vAlign w:val="center"/>
                        <w:hideMark/>
                      </w:tcPr>
                      <w:p w:rsidR="00747E56" w:rsidRDefault="00747E56">
                        <w:pPr>
                          <w:spacing w:line="15" w:lineRule="atLeast"/>
                          <w:rPr>
                            <w:rFonts w:eastAsia="Times New Roman"/>
                            <w:sz w:val="2"/>
                            <w:szCs w:val="2"/>
                          </w:rPr>
                        </w:pPr>
                        <w:r>
                          <w:rPr>
                            <w:rFonts w:eastAsia="Times New Roman"/>
                            <w:sz w:val="2"/>
                            <w:szCs w:val="2"/>
                          </w:rPr>
                          <w:t> </w:t>
                        </w:r>
                      </w:p>
                    </w:tc>
                    <w:tc>
                      <w:tcPr>
                        <w:tcW w:w="0" w:type="auto"/>
                        <w:shd w:val="clear" w:color="auto" w:fill="A90061"/>
                        <w:vAlign w:val="center"/>
                        <w:hideMark/>
                      </w:tcPr>
                      <w:p w:rsidR="00747E56" w:rsidRDefault="00747E56">
                        <w:pPr>
                          <w:spacing w:line="15" w:lineRule="atLeast"/>
                          <w:rPr>
                            <w:rFonts w:eastAsia="Times New Roman"/>
                            <w:sz w:val="2"/>
                            <w:szCs w:val="2"/>
                          </w:rPr>
                        </w:pPr>
                        <w:r>
                          <w:rPr>
                            <w:rFonts w:eastAsia="Times New Roman"/>
                            <w:sz w:val="2"/>
                            <w:szCs w:val="2"/>
                          </w:rPr>
                          <w:t> </w:t>
                        </w:r>
                      </w:p>
                    </w:tc>
                    <w:tc>
                      <w:tcPr>
                        <w:tcW w:w="0" w:type="auto"/>
                        <w:shd w:val="clear" w:color="auto" w:fill="A90061"/>
                        <w:vAlign w:val="center"/>
                        <w:hideMark/>
                      </w:tcPr>
                      <w:p w:rsidR="00747E56" w:rsidRDefault="00747E56">
                        <w:pPr>
                          <w:spacing w:line="15" w:lineRule="atLeast"/>
                          <w:rPr>
                            <w:rFonts w:eastAsia="Times New Roman"/>
                            <w:sz w:val="2"/>
                            <w:szCs w:val="2"/>
                          </w:rPr>
                        </w:pPr>
                        <w:r>
                          <w:rPr>
                            <w:rFonts w:eastAsia="Times New Roman"/>
                            <w:sz w:val="2"/>
                            <w:szCs w:val="2"/>
                          </w:rPr>
                          <w:t> </w:t>
                        </w:r>
                      </w:p>
                    </w:tc>
                  </w:tr>
                  <w:tr w:rsidR="00747E56">
                    <w:trPr>
                      <w:trHeight w:val="131"/>
                      <w:jc w:val="center"/>
                    </w:trPr>
                    <w:tc>
                      <w:tcPr>
                        <w:tcW w:w="0" w:type="auto"/>
                        <w:shd w:val="clear" w:color="auto" w:fill="A90061"/>
                        <w:vAlign w:val="center"/>
                        <w:hideMark/>
                      </w:tcPr>
                      <w:p w:rsidR="00747E56" w:rsidRDefault="00747E56">
                        <w:pPr>
                          <w:rPr>
                            <w:rFonts w:eastAsia="Times New Roman"/>
                            <w:sz w:val="2"/>
                            <w:szCs w:val="2"/>
                          </w:rPr>
                        </w:pPr>
                      </w:p>
                    </w:tc>
                    <w:tc>
                      <w:tcPr>
                        <w:tcW w:w="0" w:type="auto"/>
                        <w:shd w:val="clear" w:color="auto" w:fill="A90061"/>
                        <w:vAlign w:val="center"/>
                        <w:hideMark/>
                      </w:tcPr>
                      <w:p w:rsidR="00747E56" w:rsidRDefault="00747E56">
                        <w:pPr>
                          <w:rPr>
                            <w:rFonts w:eastAsia="Times New Roman"/>
                            <w:sz w:val="20"/>
                            <w:szCs w:val="20"/>
                          </w:rPr>
                        </w:pPr>
                      </w:p>
                    </w:tc>
                    <w:tc>
                      <w:tcPr>
                        <w:tcW w:w="0" w:type="auto"/>
                        <w:shd w:val="clear" w:color="auto" w:fill="A90061"/>
                        <w:vAlign w:val="center"/>
                        <w:hideMark/>
                      </w:tcPr>
                      <w:p w:rsidR="00747E56" w:rsidRDefault="00747E56">
                        <w:pPr>
                          <w:rPr>
                            <w:rFonts w:eastAsia="Times New Roman"/>
                            <w:sz w:val="20"/>
                            <w:szCs w:val="20"/>
                          </w:rPr>
                        </w:pPr>
                      </w:p>
                    </w:tc>
                    <w:tc>
                      <w:tcPr>
                        <w:tcW w:w="0" w:type="auto"/>
                        <w:shd w:val="clear" w:color="auto" w:fill="A90061"/>
                        <w:vAlign w:val="center"/>
                        <w:hideMark/>
                      </w:tcPr>
                      <w:p w:rsidR="00747E56" w:rsidRDefault="00747E56">
                        <w:pPr>
                          <w:rPr>
                            <w:rFonts w:eastAsia="Times New Roman"/>
                            <w:sz w:val="20"/>
                            <w:szCs w:val="20"/>
                          </w:rPr>
                        </w:pPr>
                      </w:p>
                    </w:tc>
                    <w:tc>
                      <w:tcPr>
                        <w:tcW w:w="0" w:type="auto"/>
                        <w:shd w:val="clear" w:color="auto" w:fill="A90061"/>
                        <w:vAlign w:val="center"/>
                        <w:hideMark/>
                      </w:tcPr>
                      <w:p w:rsidR="00747E56" w:rsidRDefault="00747E56">
                        <w:pPr>
                          <w:rPr>
                            <w:rFonts w:eastAsia="Times New Roman"/>
                            <w:sz w:val="20"/>
                            <w:szCs w:val="20"/>
                          </w:rPr>
                        </w:pPr>
                      </w:p>
                    </w:tc>
                    <w:tc>
                      <w:tcPr>
                        <w:tcW w:w="0" w:type="auto"/>
                        <w:shd w:val="clear" w:color="auto" w:fill="A90061"/>
                        <w:vAlign w:val="center"/>
                        <w:hideMark/>
                      </w:tcPr>
                      <w:p w:rsidR="00747E56" w:rsidRDefault="00747E56">
                        <w:pPr>
                          <w:rPr>
                            <w:rFonts w:eastAsia="Times New Roman"/>
                            <w:sz w:val="20"/>
                            <w:szCs w:val="20"/>
                          </w:rPr>
                        </w:pPr>
                      </w:p>
                    </w:tc>
                    <w:tc>
                      <w:tcPr>
                        <w:tcW w:w="0" w:type="auto"/>
                        <w:shd w:val="clear" w:color="auto" w:fill="A90061"/>
                        <w:vAlign w:val="center"/>
                        <w:hideMark/>
                      </w:tcPr>
                      <w:p w:rsidR="00747E56" w:rsidRDefault="00747E56">
                        <w:pPr>
                          <w:rPr>
                            <w:rFonts w:eastAsia="Times New Roman"/>
                            <w:sz w:val="20"/>
                            <w:szCs w:val="20"/>
                          </w:rPr>
                        </w:pPr>
                      </w:p>
                    </w:tc>
                  </w:tr>
                  <w:tr w:rsidR="00747E56">
                    <w:trPr>
                      <w:trHeight w:val="733"/>
                      <w:jc w:val="center"/>
                    </w:trPr>
                    <w:tc>
                      <w:tcPr>
                        <w:tcW w:w="0" w:type="auto"/>
                        <w:shd w:val="clear" w:color="auto" w:fill="A90061"/>
                        <w:vAlign w:val="center"/>
                        <w:hideMark/>
                      </w:tcPr>
                      <w:p w:rsidR="00747E56" w:rsidRDefault="00747E56">
                        <w:pPr>
                          <w:rPr>
                            <w:rFonts w:eastAsia="Times New Roman"/>
                          </w:rPr>
                        </w:pPr>
                        <w:r>
                          <w:rPr>
                            <w:rFonts w:eastAsia="Times New Roman"/>
                          </w:rPr>
                          <w:t> </w:t>
                        </w:r>
                      </w:p>
                    </w:tc>
                    <w:tc>
                      <w:tcPr>
                        <w:tcW w:w="1152" w:type="dxa"/>
                        <w:shd w:val="clear" w:color="auto" w:fill="A90061"/>
                        <w:vAlign w:val="center"/>
                        <w:hideMark/>
                      </w:tcPr>
                      <w:p w:rsidR="00747E56" w:rsidRDefault="00747E56">
                        <w:pPr>
                          <w:rPr>
                            <w:rFonts w:eastAsia="Times New Roman"/>
                          </w:rPr>
                        </w:pPr>
                        <w:r>
                          <w:rPr>
                            <w:rFonts w:eastAsia="Times New Roman"/>
                          </w:rPr>
                          <w:t> </w:t>
                        </w:r>
                      </w:p>
                    </w:tc>
                    <w:tc>
                      <w:tcPr>
                        <w:tcW w:w="92" w:type="dxa"/>
                        <w:shd w:val="clear" w:color="auto" w:fill="A90061"/>
                        <w:vAlign w:val="center"/>
                        <w:hideMark/>
                      </w:tcPr>
                      <w:p w:rsidR="00747E56" w:rsidRDefault="00747E56">
                        <w:pPr>
                          <w:rPr>
                            <w:rFonts w:eastAsia="Times New Roman"/>
                          </w:rPr>
                        </w:pPr>
                        <w:r>
                          <w:rPr>
                            <w:rFonts w:eastAsia="Times New Roman"/>
                          </w:rPr>
                          <w:t> </w:t>
                        </w:r>
                      </w:p>
                    </w:tc>
                    <w:tc>
                      <w:tcPr>
                        <w:tcW w:w="576" w:type="dxa"/>
                        <w:shd w:val="clear" w:color="auto" w:fill="A90061"/>
                        <w:hideMark/>
                      </w:tcPr>
                      <w:p w:rsidR="00747E56" w:rsidRDefault="00747E56">
                        <w:pPr>
                          <w:rPr>
                            <w:rFonts w:eastAsia="Times New Roman"/>
                          </w:rPr>
                        </w:pPr>
                      </w:p>
                    </w:tc>
                    <w:tc>
                      <w:tcPr>
                        <w:tcW w:w="92" w:type="dxa"/>
                        <w:shd w:val="clear" w:color="auto" w:fill="A90061"/>
                        <w:vAlign w:val="center"/>
                        <w:hideMark/>
                      </w:tcPr>
                      <w:p w:rsidR="00747E56" w:rsidRDefault="00747E56">
                        <w:pPr>
                          <w:rPr>
                            <w:rFonts w:eastAsia="Times New Roman"/>
                          </w:rPr>
                        </w:pPr>
                        <w:r>
                          <w:rPr>
                            <w:rFonts w:eastAsia="Times New Roman"/>
                          </w:rPr>
                          <w:t> </w:t>
                        </w:r>
                      </w:p>
                    </w:tc>
                    <w:tc>
                      <w:tcPr>
                        <w:tcW w:w="1152" w:type="dxa"/>
                        <w:shd w:val="clear" w:color="auto" w:fill="A90061"/>
                        <w:hideMark/>
                      </w:tcPr>
                      <w:p w:rsidR="00747E56" w:rsidRDefault="00747E56">
                        <w:pPr>
                          <w:rPr>
                            <w:rFonts w:eastAsia="Times New Roman"/>
                          </w:rPr>
                        </w:pPr>
                      </w:p>
                    </w:tc>
                    <w:tc>
                      <w:tcPr>
                        <w:tcW w:w="0" w:type="auto"/>
                        <w:shd w:val="clear" w:color="auto" w:fill="A90061"/>
                        <w:vAlign w:val="center"/>
                        <w:hideMark/>
                      </w:tcPr>
                      <w:p w:rsidR="00747E56" w:rsidRDefault="00747E56">
                        <w:pPr>
                          <w:rPr>
                            <w:rFonts w:eastAsia="Times New Roman"/>
                          </w:rPr>
                        </w:pPr>
                        <w:r>
                          <w:rPr>
                            <w:rFonts w:eastAsia="Times New Roman"/>
                          </w:rPr>
                          <w:t> </w:t>
                        </w:r>
                      </w:p>
                    </w:tc>
                  </w:tr>
                </w:tbl>
                <w:p w:rsidR="00747E56" w:rsidRDefault="00747E56">
                  <w:pPr>
                    <w:rPr>
                      <w:rFonts w:eastAsia="Times New Roman"/>
                      <w:vanish/>
                    </w:rPr>
                  </w:pPr>
                </w:p>
                <w:tbl>
                  <w:tblPr>
                    <w:tblW w:w="8116" w:type="dxa"/>
                    <w:jc w:val="center"/>
                    <w:tblCellMar>
                      <w:left w:w="0" w:type="dxa"/>
                      <w:right w:w="0" w:type="dxa"/>
                    </w:tblCellMar>
                    <w:tblLook w:val="04A0" w:firstRow="1" w:lastRow="0" w:firstColumn="1" w:lastColumn="0" w:noHBand="0" w:noVBand="1"/>
                  </w:tblPr>
                  <w:tblGrid>
                    <w:gridCol w:w="8116"/>
                  </w:tblGrid>
                  <w:tr w:rsidR="00747E56">
                    <w:trPr>
                      <w:jc w:val="center"/>
                    </w:trPr>
                    <w:tc>
                      <w:tcPr>
                        <w:tcW w:w="0" w:type="auto"/>
                        <w:shd w:val="clear" w:color="auto" w:fill="FFFFFF"/>
                        <w:tcMar>
                          <w:top w:w="300" w:type="dxa"/>
                          <w:left w:w="300" w:type="dxa"/>
                          <w:bottom w:w="0" w:type="dxa"/>
                          <w:right w:w="300" w:type="dxa"/>
                        </w:tcMar>
                        <w:vAlign w:val="center"/>
                        <w:hideMark/>
                      </w:tcPr>
                      <w:p w:rsidR="00747E56" w:rsidRDefault="00747E56">
                        <w:pPr>
                          <w:pStyle w:val="Kop1"/>
                          <w:spacing w:before="0" w:beforeAutospacing="0" w:after="0" w:afterAutospacing="0" w:line="585" w:lineRule="atLeast"/>
                          <w:rPr>
                            <w:rFonts w:ascii="Arial" w:eastAsia="Times New Roman" w:hAnsi="Arial" w:cs="Arial"/>
                            <w:b w:val="0"/>
                            <w:bCs w:val="0"/>
                            <w:color w:val="000000"/>
                            <w:sz w:val="42"/>
                            <w:szCs w:val="42"/>
                          </w:rPr>
                        </w:pPr>
                        <w:r>
                          <w:rPr>
                            <w:rFonts w:ascii="Arial" w:eastAsia="Times New Roman" w:hAnsi="Arial" w:cs="Arial"/>
                            <w:b w:val="0"/>
                            <w:bCs w:val="0"/>
                            <w:color w:val="000000"/>
                            <w:sz w:val="42"/>
                            <w:szCs w:val="42"/>
                          </w:rPr>
                          <w:t xml:space="preserve">AWTI e-mail alert </w:t>
                        </w:r>
                      </w:p>
                      <w:p w:rsidR="00747E56" w:rsidRDefault="00747E56">
                        <w:pPr>
                          <w:pStyle w:val="Kop2"/>
                          <w:spacing w:before="75" w:beforeAutospacing="0" w:after="300" w:afterAutospacing="0" w:line="450" w:lineRule="atLeast"/>
                          <w:rPr>
                            <w:rFonts w:ascii="Arial" w:eastAsia="Times New Roman" w:hAnsi="Arial" w:cs="Arial"/>
                            <w:b w:val="0"/>
                            <w:bCs w:val="0"/>
                            <w:color w:val="535353"/>
                            <w:sz w:val="30"/>
                            <w:szCs w:val="30"/>
                          </w:rPr>
                        </w:pPr>
                        <w:r>
                          <w:rPr>
                            <w:rFonts w:ascii="Arial" w:eastAsia="Times New Roman" w:hAnsi="Arial" w:cs="Arial"/>
                            <w:b w:val="0"/>
                            <w:bCs w:val="0"/>
                            <w:color w:val="535353"/>
                            <w:sz w:val="30"/>
                            <w:szCs w:val="30"/>
                          </w:rPr>
                          <w:t xml:space="preserve">3 november 2016 </w:t>
                        </w:r>
                      </w:p>
                    </w:tc>
                  </w:tr>
                </w:tbl>
                <w:p w:rsidR="00747E56" w:rsidRDefault="00747E56">
                  <w:pPr>
                    <w:rPr>
                      <w:rFonts w:eastAsia="Times New Roman"/>
                      <w:vanish/>
                    </w:rPr>
                  </w:pPr>
                </w:p>
                <w:tbl>
                  <w:tblPr>
                    <w:tblW w:w="8116" w:type="dxa"/>
                    <w:jc w:val="center"/>
                    <w:tblCellMar>
                      <w:left w:w="0" w:type="dxa"/>
                      <w:right w:w="0" w:type="dxa"/>
                    </w:tblCellMar>
                    <w:tblLook w:val="04A0" w:firstRow="1" w:lastRow="0" w:firstColumn="1" w:lastColumn="0" w:noHBand="0" w:noVBand="1"/>
                  </w:tblPr>
                  <w:tblGrid>
                    <w:gridCol w:w="262"/>
                    <w:gridCol w:w="7592"/>
                    <w:gridCol w:w="262"/>
                  </w:tblGrid>
                  <w:tr w:rsidR="00747E56">
                    <w:trPr>
                      <w:jc w:val="center"/>
                      <w:hidden/>
                    </w:trPr>
                    <w:tc>
                      <w:tcPr>
                        <w:tcW w:w="262" w:type="dxa"/>
                        <w:shd w:val="clear" w:color="auto" w:fill="FFFFFF"/>
                        <w:vAlign w:val="center"/>
                        <w:hideMark/>
                      </w:tcPr>
                      <w:p w:rsidR="00747E56" w:rsidRDefault="00747E56">
                        <w:pPr>
                          <w:rPr>
                            <w:rFonts w:eastAsia="Times New Roman"/>
                            <w:vanish/>
                          </w:rPr>
                        </w:pPr>
                      </w:p>
                    </w:tc>
                    <w:tc>
                      <w:tcPr>
                        <w:tcW w:w="7593" w:type="dxa"/>
                        <w:shd w:val="clear" w:color="auto" w:fill="FFFFFF"/>
                        <w:vAlign w:val="center"/>
                      </w:tcPr>
                      <w:tbl>
                        <w:tblPr>
                          <w:tblW w:w="5000" w:type="pct"/>
                          <w:tblCellMar>
                            <w:left w:w="0" w:type="dxa"/>
                            <w:right w:w="0" w:type="dxa"/>
                          </w:tblCellMar>
                          <w:tblLook w:val="04A0" w:firstRow="1" w:lastRow="0" w:firstColumn="1" w:lastColumn="0" w:noHBand="0" w:noVBand="1"/>
                        </w:tblPr>
                        <w:tblGrid>
                          <w:gridCol w:w="7592"/>
                        </w:tblGrid>
                        <w:tr w:rsidR="00747E56">
                          <w:trPr>
                            <w:trHeight w:val="450"/>
                          </w:trPr>
                          <w:tc>
                            <w:tcPr>
                              <w:tcW w:w="0" w:type="auto"/>
                              <w:vAlign w:val="center"/>
                              <w:hideMark/>
                            </w:tcPr>
                            <w:p w:rsidR="00747E56" w:rsidRDefault="00747E56">
                              <w:pPr>
                                <w:spacing w:line="450" w:lineRule="atLeast"/>
                                <w:rPr>
                                  <w:rFonts w:eastAsia="Times New Roman"/>
                                  <w:sz w:val="2"/>
                                  <w:szCs w:val="2"/>
                                </w:rPr>
                              </w:pPr>
                              <w:r>
                                <w:rPr>
                                  <w:rFonts w:eastAsia="Times New Roman"/>
                                  <w:sz w:val="2"/>
                                  <w:szCs w:val="2"/>
                                </w:rPr>
                                <w:t> </w:t>
                              </w:r>
                            </w:p>
                          </w:tc>
                        </w:tr>
                      </w:tbl>
                      <w:p w:rsidR="00747E56" w:rsidRDefault="00747E56">
                        <w:pPr>
                          <w:rPr>
                            <w:rFonts w:eastAsia="Times New Roman"/>
                            <w:vanish/>
                          </w:rPr>
                        </w:pPr>
                      </w:p>
                      <w:tbl>
                        <w:tblPr>
                          <w:tblW w:w="5000" w:type="pct"/>
                          <w:tblCellMar>
                            <w:left w:w="0" w:type="dxa"/>
                            <w:right w:w="0" w:type="dxa"/>
                          </w:tblCellMar>
                          <w:tblLook w:val="04A0" w:firstRow="1" w:lastRow="0" w:firstColumn="1" w:lastColumn="0" w:noHBand="0" w:noVBand="1"/>
                        </w:tblPr>
                        <w:tblGrid>
                          <w:gridCol w:w="7592"/>
                        </w:tblGrid>
                        <w:tr w:rsidR="00747E56">
                          <w:trPr>
                            <w:hidden/>
                          </w:trPr>
                          <w:tc>
                            <w:tcPr>
                              <w:tcW w:w="0" w:type="auto"/>
                              <w:tcMar>
                                <w:top w:w="0" w:type="dxa"/>
                                <w:left w:w="0" w:type="dxa"/>
                                <w:bottom w:w="75" w:type="dxa"/>
                                <w:right w:w="0" w:type="dxa"/>
                              </w:tcMar>
                              <w:vAlign w:val="center"/>
                              <w:hideMark/>
                            </w:tcPr>
                            <w:p w:rsidR="00747E56" w:rsidRDefault="00747E56">
                              <w:pPr>
                                <w:rPr>
                                  <w:rFonts w:eastAsia="Times New Roman"/>
                                  <w:vanish/>
                                </w:rPr>
                              </w:pPr>
                              <w:bookmarkStart w:id="1" w:name="article1"/>
                              <w:bookmarkEnd w:id="1"/>
                            </w:p>
                          </w:tc>
                        </w:tr>
                        <w:tr w:rsidR="00747E56">
                          <w:tc>
                            <w:tcPr>
                              <w:tcW w:w="0" w:type="auto"/>
                              <w:vAlign w:val="center"/>
                              <w:hideMark/>
                            </w:tcPr>
                            <w:tbl>
                              <w:tblPr>
                                <w:tblpPr w:vertAnchor="text"/>
                                <w:tblW w:w="2356" w:type="dxa"/>
                                <w:tblCellMar>
                                  <w:left w:w="0" w:type="dxa"/>
                                  <w:right w:w="0" w:type="dxa"/>
                                </w:tblCellMar>
                                <w:tblLook w:val="04A0" w:firstRow="1" w:lastRow="0" w:firstColumn="1" w:lastColumn="0" w:noHBand="0" w:noVBand="1"/>
                              </w:tblPr>
                              <w:tblGrid>
                                <w:gridCol w:w="2700"/>
                              </w:tblGrid>
                              <w:tr w:rsidR="00747E56">
                                <w:tc>
                                  <w:tcPr>
                                    <w:tcW w:w="2356" w:type="dxa"/>
                                    <w:tcMar>
                                      <w:top w:w="105" w:type="dxa"/>
                                      <w:left w:w="0" w:type="dxa"/>
                                      <w:bottom w:w="105" w:type="dxa"/>
                                      <w:right w:w="0" w:type="dxa"/>
                                    </w:tcMar>
                                    <w:vAlign w:val="center"/>
                                    <w:hideMark/>
                                  </w:tcPr>
                                  <w:p w:rsidR="00747E56" w:rsidRDefault="00747E56">
                                    <w:pPr>
                                      <w:rPr>
                                        <w:rFonts w:eastAsia="Times New Roman"/>
                                      </w:rPr>
                                    </w:pPr>
                                    <w:r>
                                      <w:rPr>
                                        <w:rFonts w:eastAsia="Times New Roman"/>
                                        <w:noProof/>
                                      </w:rPr>
                                      <w:drawing>
                                        <wp:inline distT="0" distB="0" distL="0" distR="0">
                                          <wp:extent cx="1712595" cy="1163955"/>
                                          <wp:effectExtent l="0" t="0" r="1905" b="0"/>
                                          <wp:docPr id="1" name="Afbeelding 1" descr="http://nieuwsbrief.rijksoverheid.nl/847/repository/public/images/4571/awtilogo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50121___Artikel_met_afbeelding_links___1___Afbeelding" descr="http://nieuwsbrief.rijksoverheid.nl/847/repository/public/images/4571/awtilogon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2595" cy="1163955"/>
                                                  </a:xfrm>
                                                  <a:prstGeom prst="rect">
                                                    <a:avLst/>
                                                  </a:prstGeom>
                                                  <a:noFill/>
                                                  <a:ln>
                                                    <a:noFill/>
                                                  </a:ln>
                                                </pic:spPr>
                                              </pic:pic>
                                            </a:graphicData>
                                          </a:graphic>
                                        </wp:inline>
                                      </w:drawing>
                                    </w:r>
                                  </w:p>
                                </w:tc>
                              </w:tr>
                            </w:tbl>
                            <w:tbl>
                              <w:tblPr>
                                <w:tblpPr w:vertAnchor="text" w:tblpXSpec="right" w:tblpYSpec="center"/>
                                <w:tblW w:w="4975" w:type="dxa"/>
                                <w:tblCellMar>
                                  <w:left w:w="0" w:type="dxa"/>
                                  <w:right w:w="0" w:type="dxa"/>
                                </w:tblCellMar>
                                <w:tblLook w:val="04A0" w:firstRow="1" w:lastRow="0" w:firstColumn="1" w:lastColumn="0" w:noHBand="0" w:noVBand="1"/>
                              </w:tblPr>
                              <w:tblGrid>
                                <w:gridCol w:w="4975"/>
                              </w:tblGrid>
                              <w:tr w:rsidR="00747E56">
                                <w:tc>
                                  <w:tcPr>
                                    <w:tcW w:w="0" w:type="auto"/>
                                    <w:vAlign w:val="center"/>
                                    <w:hideMark/>
                                  </w:tcPr>
                                  <w:p w:rsidR="00747E56" w:rsidRDefault="00747E56">
                                    <w:pPr>
                                      <w:rPr>
                                        <w:rFonts w:eastAsia="Times New Roman"/>
                                        <w:sz w:val="20"/>
                                        <w:szCs w:val="20"/>
                                      </w:rPr>
                                    </w:pPr>
                                  </w:p>
                                </w:tc>
                              </w:tr>
                            </w:tbl>
                            <w:p w:rsidR="00747E56" w:rsidRDefault="00747E56">
                              <w:pPr>
                                <w:rPr>
                                  <w:rFonts w:eastAsia="Times New Roman"/>
                                  <w:sz w:val="20"/>
                                  <w:szCs w:val="20"/>
                                </w:rPr>
                              </w:pPr>
                            </w:p>
                          </w:tc>
                        </w:tr>
                      </w:tbl>
                      <w:p w:rsidR="00747E56" w:rsidRDefault="00747E56">
                        <w:pPr>
                          <w:rPr>
                            <w:rFonts w:eastAsia="Times New Roman"/>
                            <w:vanish/>
                          </w:rPr>
                        </w:pPr>
                      </w:p>
                      <w:tbl>
                        <w:tblPr>
                          <w:tblW w:w="5000" w:type="pct"/>
                          <w:tblCellMar>
                            <w:left w:w="0" w:type="dxa"/>
                            <w:right w:w="0" w:type="dxa"/>
                          </w:tblCellMar>
                          <w:tblLook w:val="04A0" w:firstRow="1" w:lastRow="0" w:firstColumn="1" w:lastColumn="0" w:noHBand="0" w:noVBand="1"/>
                        </w:tblPr>
                        <w:tblGrid>
                          <w:gridCol w:w="7592"/>
                        </w:tblGrid>
                        <w:tr w:rsidR="00747E56">
                          <w:trPr>
                            <w:trHeight w:val="450"/>
                          </w:trPr>
                          <w:tc>
                            <w:tcPr>
                              <w:tcW w:w="0" w:type="auto"/>
                              <w:vAlign w:val="center"/>
                              <w:hideMark/>
                            </w:tcPr>
                            <w:p w:rsidR="00747E56" w:rsidRDefault="00747E56">
                              <w:pPr>
                                <w:spacing w:line="450" w:lineRule="atLeast"/>
                                <w:rPr>
                                  <w:rFonts w:eastAsia="Times New Roman"/>
                                  <w:sz w:val="2"/>
                                  <w:szCs w:val="2"/>
                                </w:rPr>
                              </w:pPr>
                              <w:r>
                                <w:rPr>
                                  <w:rFonts w:eastAsia="Times New Roman"/>
                                  <w:sz w:val="2"/>
                                  <w:szCs w:val="2"/>
                                </w:rPr>
                                <w:t> </w:t>
                              </w:r>
                            </w:p>
                          </w:tc>
                        </w:tr>
                      </w:tbl>
                      <w:p w:rsidR="00747E56" w:rsidRDefault="00747E56">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7592"/>
                        </w:tblGrid>
                        <w:tr w:rsidR="00747E56">
                          <w:trPr>
                            <w:jc w:val="center"/>
                          </w:trPr>
                          <w:tc>
                            <w:tcPr>
                              <w:tcW w:w="0" w:type="auto"/>
                              <w:tcMar>
                                <w:top w:w="0" w:type="dxa"/>
                                <w:left w:w="0" w:type="dxa"/>
                                <w:bottom w:w="75" w:type="dxa"/>
                                <w:right w:w="0" w:type="dxa"/>
                              </w:tcMar>
                              <w:vAlign w:val="center"/>
                              <w:hideMark/>
                            </w:tcPr>
                            <w:p w:rsidR="00747E56" w:rsidRDefault="00747E56">
                              <w:pPr>
                                <w:pStyle w:val="Kop4"/>
                                <w:spacing w:before="0" w:beforeAutospacing="0" w:after="0" w:afterAutospacing="0" w:line="375" w:lineRule="atLeast"/>
                                <w:rPr>
                                  <w:rFonts w:ascii="Arial" w:eastAsia="Times New Roman" w:hAnsi="Arial" w:cs="Arial"/>
                                  <w:b w:val="0"/>
                                  <w:bCs w:val="0"/>
                                  <w:color w:val="000000"/>
                                  <w:sz w:val="27"/>
                                  <w:szCs w:val="27"/>
                                </w:rPr>
                              </w:pPr>
                              <w:bookmarkStart w:id="2" w:name="article2"/>
                              <w:bookmarkEnd w:id="2"/>
                              <w:r>
                                <w:rPr>
                                  <w:rStyle w:val="h4"/>
                                  <w:rFonts w:ascii="Arial" w:eastAsia="Times New Roman" w:hAnsi="Arial" w:cs="Arial"/>
                                  <w:b w:val="0"/>
                                  <w:bCs w:val="0"/>
                                  <w:color w:val="000000"/>
                                  <w:sz w:val="27"/>
                                  <w:szCs w:val="27"/>
                                </w:rPr>
                                <w:t>De belangrijkste berichten van de afgelopen week</w:t>
                              </w:r>
                            </w:p>
                          </w:tc>
                        </w:tr>
                        <w:tr w:rsidR="00747E56">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7592"/>
                              </w:tblGrid>
                              <w:tr w:rsidR="00747E56">
                                <w:tc>
                                  <w:tcPr>
                                    <w:tcW w:w="0" w:type="auto"/>
                                    <w:vAlign w:val="center"/>
                                    <w:hideMark/>
                                  </w:tcPr>
                                  <w:p w:rsidR="00747E56" w:rsidRDefault="00747E56">
                                    <w:pPr>
                                      <w:pStyle w:val="Normaalweb"/>
                                      <w:spacing w:before="0" w:beforeAutospacing="0" w:after="0" w:afterAutospacing="0" w:line="315" w:lineRule="atLeast"/>
                                      <w:rPr>
                                        <w:rFonts w:ascii="Verdana" w:hAnsi="Verdana"/>
                                        <w:sz w:val="18"/>
                                        <w:szCs w:val="18"/>
                                      </w:rPr>
                                    </w:pPr>
                                    <w:r>
                                      <w:rPr>
                                        <w:rFonts w:ascii="Verdana" w:hAnsi="Verdana"/>
                                        <w:sz w:val="18"/>
                                        <w:szCs w:val="18"/>
                                      </w:rPr>
                                      <w:br/>
                                    </w:r>
                                    <w:r>
                                      <w:rPr>
                                        <w:rStyle w:val="Zwaar"/>
                                        <w:rFonts w:ascii="Verdana" w:hAnsi="Verdana"/>
                                        <w:sz w:val="18"/>
                                        <w:szCs w:val="18"/>
                                      </w:rPr>
                                      <w:t>VVD en CDA willen snelle evaluatie bekostiging wetenschappelijk onderwijs</w:t>
                                    </w:r>
                                    <w:r>
                                      <w:rPr>
                                        <w:rFonts w:ascii="Verdana" w:hAnsi="Verdana"/>
                                        <w:sz w:val="18"/>
                                        <w:szCs w:val="18"/>
                                      </w:rPr>
                                      <w:br/>
                                      <w:t xml:space="preserve">VVD en CDA hebben de minister van OCW opgeroepen om te komen tot een snelle evaluatie van de bekostiging van het wetenschappelijk onderwijs. Dat deden ze naar aanleiding van de berichtgeving dat technische universiteiten op enkele studies een numerus fixus invoeren vanwege een gebrek aan middelen om goed onderwijs te kunnen geven. De 4TU.Federatie, FME en Nederland ICT ervaren de oproep als steunbetuiging voor hun standpunt dat numeri fixi voor technische studies onwenselijk zijn. De studentengeledingen van de universiteiten van Delft, Eindhoven, Enschede en Wageningen, de Delftse Studenten Vakbond VSSD en het Interstedelijk Studenten Overleg (ISO) stuurden een open brief aan de bewinslieden van OCW. Hierin roepen ze de regering op om extra geld vrij te maken voor de vier TU’s, “zodat elke ambitieuze scholier de kans heeft een ingenieur van kwaliteit te worden en om van Nederland de kenniseconomie te maken die we willen zijn.” Ook de SER riep de bewindslieden op met een passende oplossing te komen voor de financiële tekorten van technische universiteiten. Bij de lancering van de Gelijke Kansen Alliantie, afgelopen maandag in Amsterdam, reageerde minister Jet Bussemaker (OCW): “Ik heb begrip voor de technische universiteiten, maar de oproep van de VU is mij net zo lief.” De oproep van de VU heeft betrekking op de extra aandacht die de VU wil geven aan eerstegeneratiestudenten en de lerarenopleidingen. Een bericht van ScienceGuide </w:t>
                                    </w:r>
                                    <w:r>
                                      <w:rPr>
                                        <w:rFonts w:ascii="Verdana" w:hAnsi="Verdana"/>
                                        <w:sz w:val="18"/>
                                        <w:szCs w:val="18"/>
                                      </w:rPr>
                                      <w:lastRenderedPageBreak/>
                                      <w:t>vertelt daar meer over.</w:t>
                                    </w:r>
                                    <w:r>
                                      <w:rPr>
                                        <w:rFonts w:ascii="Verdana" w:hAnsi="Verdana"/>
                                        <w:sz w:val="18"/>
                                        <w:szCs w:val="18"/>
                                      </w:rPr>
                                      <w:br/>
                                    </w:r>
                                    <w:hyperlink r:id="rId7" w:history="1">
                                      <w:r>
                                        <w:rPr>
                                          <w:rStyle w:val="Hyperlink"/>
                                          <w:rFonts w:ascii="Verdana" w:hAnsi="Verdana"/>
                                          <w:color w:val="154273"/>
                                          <w:sz w:val="18"/>
                                          <w:szCs w:val="18"/>
                                        </w:rPr>
                                        <w:t>Nieuwsbericht 4TU.Federatie</w:t>
                                      </w:r>
                                    </w:hyperlink>
                                    <w:r>
                                      <w:rPr>
                                        <w:rFonts w:ascii="Verdana" w:hAnsi="Verdana"/>
                                        <w:sz w:val="18"/>
                                        <w:szCs w:val="18"/>
                                      </w:rPr>
                                      <w:br/>
                                    </w:r>
                                    <w:hyperlink r:id="rId8" w:history="1">
                                      <w:r>
                                        <w:rPr>
                                          <w:rStyle w:val="Hyperlink"/>
                                          <w:rFonts w:ascii="Verdana" w:hAnsi="Verdana"/>
                                          <w:color w:val="154273"/>
                                          <w:sz w:val="18"/>
                                          <w:szCs w:val="18"/>
                                        </w:rPr>
                                        <w:t>Nieuwsbericht FME</w:t>
                                      </w:r>
                                    </w:hyperlink>
                                    <w:r>
                                      <w:rPr>
                                        <w:rFonts w:ascii="Verdana" w:hAnsi="Verdana"/>
                                        <w:sz w:val="18"/>
                                        <w:szCs w:val="18"/>
                                      </w:rPr>
                                      <w:br/>
                                    </w:r>
                                    <w:hyperlink r:id="rId9" w:history="1">
                                      <w:r>
                                        <w:rPr>
                                          <w:rStyle w:val="Hyperlink"/>
                                          <w:rFonts w:ascii="Verdana" w:hAnsi="Verdana"/>
                                          <w:color w:val="154273"/>
                                          <w:sz w:val="18"/>
                                          <w:szCs w:val="18"/>
                                        </w:rPr>
                                        <w:t>Nieuwsbericht Nederland ICT</w:t>
                                      </w:r>
                                    </w:hyperlink>
                                    <w:r>
                                      <w:rPr>
                                        <w:rFonts w:ascii="Verdana" w:hAnsi="Verdana"/>
                                        <w:sz w:val="18"/>
                                        <w:szCs w:val="18"/>
                                      </w:rPr>
                                      <w:br/>
                                    </w:r>
                                    <w:hyperlink r:id="rId10" w:history="1">
                                      <w:r>
                                        <w:rPr>
                                          <w:rStyle w:val="Hyperlink"/>
                                          <w:rFonts w:ascii="Verdana" w:hAnsi="Verdana"/>
                                          <w:color w:val="154273"/>
                                          <w:sz w:val="18"/>
                                          <w:szCs w:val="18"/>
                                        </w:rPr>
                                        <w:t>Nieuwsbericht HOP / Observant</w:t>
                                      </w:r>
                                    </w:hyperlink>
                                    <w:r>
                                      <w:rPr>
                                        <w:rFonts w:ascii="Verdana" w:hAnsi="Verdana"/>
                                        <w:sz w:val="18"/>
                                        <w:szCs w:val="18"/>
                                      </w:rPr>
                                      <w:br/>
                                    </w:r>
                                    <w:hyperlink r:id="rId11" w:history="1">
                                      <w:r>
                                        <w:rPr>
                                          <w:rStyle w:val="Hyperlink"/>
                                          <w:rFonts w:ascii="Verdana" w:hAnsi="Verdana"/>
                                          <w:color w:val="154273"/>
                                          <w:sz w:val="18"/>
                                          <w:szCs w:val="18"/>
                                        </w:rPr>
                                        <w:t>Open brief studentenorganisaties</w:t>
                                      </w:r>
                                    </w:hyperlink>
                                    <w:r>
                                      <w:rPr>
                                        <w:rFonts w:ascii="Verdana" w:hAnsi="Verdana"/>
                                        <w:sz w:val="18"/>
                                        <w:szCs w:val="18"/>
                                      </w:rPr>
                                      <w:t xml:space="preserve"> (pdf)</w:t>
                                    </w:r>
                                    <w:r>
                                      <w:rPr>
                                        <w:rFonts w:ascii="Verdana" w:hAnsi="Verdana"/>
                                        <w:sz w:val="18"/>
                                        <w:szCs w:val="18"/>
                                      </w:rPr>
                                      <w:br/>
                                    </w:r>
                                    <w:hyperlink r:id="rId12" w:history="1">
                                      <w:r>
                                        <w:rPr>
                                          <w:rStyle w:val="Hyperlink"/>
                                          <w:rFonts w:ascii="Verdana" w:hAnsi="Verdana"/>
                                          <w:color w:val="154273"/>
                                          <w:sz w:val="18"/>
                                          <w:szCs w:val="18"/>
                                        </w:rPr>
                                        <w:t>Brief SER</w:t>
                                      </w:r>
                                    </w:hyperlink>
                                    <w:r>
                                      <w:rPr>
                                        <w:rFonts w:ascii="Verdana" w:hAnsi="Verdana"/>
                                        <w:sz w:val="18"/>
                                        <w:szCs w:val="18"/>
                                      </w:rPr>
                                      <w:br/>
                                    </w:r>
                                    <w:hyperlink r:id="rId13" w:history="1">
                                      <w:r>
                                        <w:rPr>
                                          <w:rStyle w:val="Hyperlink"/>
                                          <w:rFonts w:ascii="Verdana" w:hAnsi="Verdana"/>
                                          <w:color w:val="154273"/>
                                          <w:sz w:val="18"/>
                                          <w:szCs w:val="18"/>
                                        </w:rPr>
                                        <w:t>Nieuwsbericht ScienceGuide</w:t>
                                      </w:r>
                                    </w:hyperlink>
                                    <w:r>
                                      <w:rPr>
                                        <w:rFonts w:ascii="Verdana" w:hAnsi="Verdana"/>
                                        <w:sz w:val="18"/>
                                        <w:szCs w:val="18"/>
                                      </w:rPr>
                                      <w:br/>
                                      <w:t> </w:t>
                                    </w:r>
                                    <w:r>
                                      <w:rPr>
                                        <w:rFonts w:ascii="Verdana" w:hAnsi="Verdana"/>
                                        <w:sz w:val="18"/>
                                        <w:szCs w:val="18"/>
                                      </w:rPr>
                                      <w:br/>
                                    </w:r>
                                    <w:r>
                                      <w:rPr>
                                        <w:rStyle w:val="Zwaar"/>
                                        <w:rFonts w:ascii="Verdana" w:hAnsi="Verdana"/>
                                        <w:sz w:val="18"/>
                                        <w:szCs w:val="18"/>
                                      </w:rPr>
                                      <w:t>Heel Europa heeft gebrek aan ict’ers, dokters en bèta’s en technici</w:t>
                                    </w:r>
                                    <w:r>
                                      <w:rPr>
                                        <w:rFonts w:ascii="Verdana" w:hAnsi="Verdana"/>
                                        <w:sz w:val="18"/>
                                        <w:szCs w:val="18"/>
                                      </w:rPr>
                                      <w:br/>
                                      <w:t>Cedefop heeft een notitie uitgebracht over het verschil in vraag naar en aanbod van vaardigheden op de Europese arbeidsmarkt. Alle lidstaten hebben een gebrek aan ict’ers, dokters en bèta’s en technici, en bijna allemaal aan verpleegkundigen en leraren. De oorzaken van de tekorten verschillen per beroep en soms ook per land en liggen vaak buiten de sfeer van opleiding en training. Denk aan een stressvolle werkomgeving of relatief lage salarissen in bepaalde sectoren. In veel landen is op sommige terreinen trouwens ook sprake van een overaanbod aan vaardigheden. Dan geven landen dus feitelijk te veel uit aan opleiding en training. Gedetailleerde informatie is te vinden op de Cedefop Skills Panorama website.</w:t>
                                    </w:r>
                                    <w:r>
                                      <w:rPr>
                                        <w:rFonts w:ascii="Verdana" w:hAnsi="Verdana"/>
                                        <w:sz w:val="18"/>
                                        <w:szCs w:val="18"/>
                                      </w:rPr>
                                      <w:br/>
                                    </w:r>
                                    <w:hyperlink r:id="rId14" w:history="1">
                                      <w:r>
                                        <w:rPr>
                                          <w:rStyle w:val="Hyperlink"/>
                                          <w:rFonts w:ascii="Verdana" w:hAnsi="Verdana"/>
                                          <w:color w:val="154273"/>
                                          <w:sz w:val="18"/>
                                          <w:szCs w:val="18"/>
                                        </w:rPr>
                                        <w:t>Nieuwsbericht Cedefop</w:t>
                                      </w:r>
                                    </w:hyperlink>
                                    <w:r>
                                      <w:rPr>
                                        <w:rFonts w:ascii="Verdana" w:hAnsi="Verdana"/>
                                        <w:sz w:val="18"/>
                                        <w:szCs w:val="18"/>
                                      </w:rPr>
                                      <w:br/>
                                    </w:r>
                                    <w:hyperlink r:id="rId15" w:history="1">
                                      <w:r>
                                        <w:rPr>
                                          <w:rStyle w:val="Hyperlink"/>
                                          <w:rFonts w:ascii="Verdana" w:hAnsi="Verdana"/>
                                          <w:color w:val="154273"/>
                                          <w:sz w:val="18"/>
                                          <w:szCs w:val="18"/>
                                        </w:rPr>
                                        <w:t>Notitie Cedefop</w:t>
                                      </w:r>
                                    </w:hyperlink>
                                    <w:r>
                                      <w:rPr>
                                        <w:rFonts w:ascii="Verdana" w:hAnsi="Verdana"/>
                                        <w:sz w:val="18"/>
                                        <w:szCs w:val="18"/>
                                      </w:rPr>
                                      <w:t xml:space="preserve"> (pdf)</w:t>
                                    </w:r>
                                    <w:r>
                                      <w:rPr>
                                        <w:rFonts w:ascii="Verdana" w:hAnsi="Verdana"/>
                                        <w:sz w:val="18"/>
                                        <w:szCs w:val="18"/>
                                      </w:rPr>
                                      <w:br/>
                                    </w:r>
                                    <w:hyperlink r:id="rId16" w:history="1">
                                      <w:r>
                                        <w:rPr>
                                          <w:rStyle w:val="Hyperlink"/>
                                          <w:rFonts w:ascii="Verdana" w:hAnsi="Verdana"/>
                                          <w:color w:val="154273"/>
                                          <w:sz w:val="18"/>
                                          <w:szCs w:val="18"/>
                                        </w:rPr>
                                        <w:t>Website Cedefop Skills Panorama</w:t>
                                      </w:r>
                                    </w:hyperlink>
                                    <w:r>
                                      <w:rPr>
                                        <w:rFonts w:ascii="Verdana" w:hAnsi="Verdana"/>
                                        <w:sz w:val="18"/>
                                        <w:szCs w:val="18"/>
                                      </w:rPr>
                                      <w:br/>
                                    </w:r>
                                    <w:hyperlink r:id="rId17" w:history="1">
                                      <w:r>
                                        <w:rPr>
                                          <w:rStyle w:val="Hyperlink"/>
                                          <w:rFonts w:ascii="Verdana" w:hAnsi="Verdana"/>
                                          <w:color w:val="154273"/>
                                          <w:sz w:val="18"/>
                                          <w:szCs w:val="18"/>
                                        </w:rPr>
                                        <w:t>Landenrapportage Nederland</w:t>
                                      </w:r>
                                    </w:hyperlink>
                                    <w:r>
                                      <w:rPr>
                                        <w:rFonts w:ascii="Verdana" w:hAnsi="Verdana"/>
                                        <w:sz w:val="18"/>
                                        <w:szCs w:val="18"/>
                                      </w:rPr>
                                      <w:br/>
                                      <w:t> </w:t>
                                    </w:r>
                                    <w:r>
                                      <w:rPr>
                                        <w:rFonts w:ascii="Verdana" w:hAnsi="Verdana"/>
                                        <w:sz w:val="18"/>
                                        <w:szCs w:val="18"/>
                                      </w:rPr>
                                      <w:br/>
                                    </w:r>
                                    <w:r>
                                      <w:rPr>
                                        <w:rStyle w:val="Zwaar"/>
                                        <w:rFonts w:ascii="Verdana" w:hAnsi="Verdana"/>
                                        <w:sz w:val="18"/>
                                        <w:szCs w:val="18"/>
                                      </w:rPr>
                                      <w:t>Resultaat Klimaatakkoord wordt sterk afhankelijk van innovatie</w:t>
                                    </w:r>
                                    <w:r>
                                      <w:rPr>
                                        <w:rFonts w:ascii="Verdana" w:hAnsi="Verdana"/>
                                        <w:sz w:val="18"/>
                                        <w:szCs w:val="18"/>
                                      </w:rPr>
                                      <w:br/>
                                      <w:t>Op 4 november treedt het Klimaatakkoord van Parijs in werking. We beschikken echter nog niet over de technologieën om de doelstelling hiervan te halen. Daarom moet de wereld krachtig inzetten op CO2-beprijzing en energie-innovatie, stelt een artikel van Morning Consult. Volgens een rapport van de Amerikaanse denktank ITIF is dit te beperkt en is een veel bredere, meer integrale en op de lange termijn gerichte aanpak noodzakelijk. Die omvat bijvoorbeeld het opzetten van regionale koolstofarme energiesystemen en afspraken tussen de overheid en bedrijven over energiebesparing. Zulke maatregelen werden in Nederland vorige week aangekondigd op de Nationale Klimaattop. Daar bovenop zijn echter nog veel meer maatregelen nodig, zoals de ontwikkeling en introductie van nieuwe businessmodellen in de energiesector en veel meer fundamenteel en toegepast onderzoek naar een koolstofarme energievoorziening. Het World Economic Forum (WEF) is een uitgebreide serie artikelen begonnen over radicale ideeën en baanbrekende innovaties om klimaatverandering tegen te gaan.</w:t>
                                    </w:r>
                                    <w:r>
                                      <w:rPr>
                                        <w:rFonts w:ascii="Verdana" w:hAnsi="Verdana"/>
                                        <w:sz w:val="18"/>
                                        <w:szCs w:val="18"/>
                                      </w:rPr>
                                      <w:br/>
                                    </w:r>
                                    <w:hyperlink r:id="rId18" w:history="1">
                                      <w:r>
                                        <w:rPr>
                                          <w:rStyle w:val="Hyperlink"/>
                                          <w:rFonts w:ascii="Verdana" w:hAnsi="Verdana"/>
                                          <w:color w:val="154273"/>
                                          <w:sz w:val="18"/>
                                          <w:szCs w:val="18"/>
                                        </w:rPr>
                                        <w:t>Artikel Morning Consult</w:t>
                                      </w:r>
                                    </w:hyperlink>
                                    <w:r>
                                      <w:rPr>
                                        <w:rFonts w:ascii="Verdana" w:hAnsi="Verdana"/>
                                        <w:sz w:val="18"/>
                                        <w:szCs w:val="18"/>
                                      </w:rPr>
                                      <w:br/>
                                    </w:r>
                                    <w:hyperlink r:id="rId19" w:history="1">
                                      <w:r>
                                        <w:rPr>
                                          <w:rStyle w:val="Hyperlink"/>
                                          <w:rFonts w:ascii="Verdana" w:hAnsi="Verdana"/>
                                          <w:color w:val="154273"/>
                                          <w:sz w:val="18"/>
                                          <w:szCs w:val="18"/>
                                        </w:rPr>
                                        <w:t>Nieuwsbericht ITIF</w:t>
                                      </w:r>
                                    </w:hyperlink>
                                    <w:r>
                                      <w:rPr>
                                        <w:rFonts w:ascii="Verdana" w:hAnsi="Verdana"/>
                                        <w:sz w:val="18"/>
                                        <w:szCs w:val="18"/>
                                      </w:rPr>
                                      <w:br/>
                                    </w:r>
                                    <w:hyperlink r:id="rId20" w:history="1">
                                      <w:r>
                                        <w:rPr>
                                          <w:rStyle w:val="Hyperlink"/>
                                          <w:rFonts w:ascii="Verdana" w:hAnsi="Verdana"/>
                                          <w:color w:val="154273"/>
                                          <w:sz w:val="18"/>
                                          <w:szCs w:val="18"/>
                                        </w:rPr>
                                        <w:t>Rapport ITIF</w:t>
                                      </w:r>
                                    </w:hyperlink>
                                    <w:r>
                                      <w:rPr>
                                        <w:rFonts w:ascii="Verdana" w:hAnsi="Verdana"/>
                                        <w:sz w:val="18"/>
                                        <w:szCs w:val="18"/>
                                      </w:rPr>
                                      <w:t xml:space="preserve"> (pdf)</w:t>
                                    </w:r>
                                    <w:r>
                                      <w:rPr>
                                        <w:rFonts w:ascii="Verdana" w:hAnsi="Verdana"/>
                                        <w:sz w:val="18"/>
                                        <w:szCs w:val="18"/>
                                      </w:rPr>
                                      <w:br/>
                                    </w:r>
                                    <w:hyperlink r:id="rId21" w:history="1">
                                      <w:r>
                                        <w:rPr>
                                          <w:rStyle w:val="Hyperlink"/>
                                          <w:rFonts w:ascii="Verdana" w:hAnsi="Verdana"/>
                                          <w:color w:val="154273"/>
                                          <w:sz w:val="18"/>
                                          <w:szCs w:val="18"/>
                                        </w:rPr>
                                        <w:t>Nieuwsbericht Nationale Klimaattop 2016</w:t>
                                      </w:r>
                                    </w:hyperlink>
                                    <w:r>
                                      <w:rPr>
                                        <w:rFonts w:ascii="Verdana" w:hAnsi="Verdana"/>
                                        <w:sz w:val="18"/>
                                        <w:szCs w:val="18"/>
                                      </w:rPr>
                                      <w:br/>
                                    </w:r>
                                    <w:hyperlink r:id="rId22" w:history="1">
                                      <w:r>
                                        <w:rPr>
                                          <w:rStyle w:val="Hyperlink"/>
                                          <w:rFonts w:ascii="Verdana" w:hAnsi="Verdana"/>
                                          <w:color w:val="154273"/>
                                          <w:sz w:val="18"/>
                                          <w:szCs w:val="18"/>
                                        </w:rPr>
                                        <w:t>Artikelenserie WEF</w:t>
                                      </w:r>
                                    </w:hyperlink>
                                  </w:p>
                                </w:tc>
                              </w:tr>
                            </w:tbl>
                            <w:p w:rsidR="00747E56" w:rsidRDefault="00747E56">
                              <w:pPr>
                                <w:rPr>
                                  <w:rFonts w:eastAsia="Times New Roman"/>
                                  <w:sz w:val="20"/>
                                  <w:szCs w:val="20"/>
                                </w:rPr>
                              </w:pPr>
                            </w:p>
                          </w:tc>
                        </w:tr>
                      </w:tbl>
                      <w:p w:rsidR="00747E56" w:rsidRDefault="00747E56">
                        <w:pPr>
                          <w:rPr>
                            <w:rFonts w:eastAsia="Times New Roman"/>
                            <w:vanish/>
                          </w:rPr>
                        </w:pPr>
                      </w:p>
                      <w:tbl>
                        <w:tblPr>
                          <w:tblW w:w="5000" w:type="pct"/>
                          <w:tblCellMar>
                            <w:left w:w="0" w:type="dxa"/>
                            <w:right w:w="0" w:type="dxa"/>
                          </w:tblCellMar>
                          <w:tblLook w:val="04A0" w:firstRow="1" w:lastRow="0" w:firstColumn="1" w:lastColumn="0" w:noHBand="0" w:noVBand="1"/>
                        </w:tblPr>
                        <w:tblGrid>
                          <w:gridCol w:w="7592"/>
                        </w:tblGrid>
                        <w:tr w:rsidR="00747E56">
                          <w:trPr>
                            <w:trHeight w:val="450"/>
                          </w:trPr>
                          <w:tc>
                            <w:tcPr>
                              <w:tcW w:w="0" w:type="auto"/>
                              <w:vAlign w:val="center"/>
                              <w:hideMark/>
                            </w:tcPr>
                            <w:p w:rsidR="00747E56" w:rsidRDefault="00747E56">
                              <w:pPr>
                                <w:spacing w:line="450" w:lineRule="atLeast"/>
                                <w:rPr>
                                  <w:rFonts w:eastAsia="Times New Roman"/>
                                  <w:sz w:val="2"/>
                                  <w:szCs w:val="2"/>
                                </w:rPr>
                              </w:pPr>
                              <w:r>
                                <w:rPr>
                                  <w:rFonts w:eastAsia="Times New Roman"/>
                                  <w:sz w:val="2"/>
                                  <w:szCs w:val="2"/>
                                </w:rPr>
                                <w:lastRenderedPageBreak/>
                                <w:t> </w:t>
                              </w:r>
                            </w:p>
                          </w:tc>
                        </w:tr>
                      </w:tbl>
                      <w:p w:rsidR="00747E56" w:rsidRDefault="00747E56">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7592"/>
                        </w:tblGrid>
                        <w:tr w:rsidR="00747E56">
                          <w:trPr>
                            <w:jc w:val="center"/>
                          </w:trPr>
                          <w:tc>
                            <w:tcPr>
                              <w:tcW w:w="0" w:type="auto"/>
                              <w:tcMar>
                                <w:top w:w="0" w:type="dxa"/>
                                <w:left w:w="0" w:type="dxa"/>
                                <w:bottom w:w="75" w:type="dxa"/>
                                <w:right w:w="0" w:type="dxa"/>
                              </w:tcMar>
                              <w:vAlign w:val="center"/>
                              <w:hideMark/>
                            </w:tcPr>
                            <w:p w:rsidR="00747E56" w:rsidRDefault="00747E56">
                              <w:pPr>
                                <w:pStyle w:val="Kop4"/>
                                <w:spacing w:before="0" w:beforeAutospacing="0" w:after="0" w:afterAutospacing="0" w:line="375" w:lineRule="atLeast"/>
                                <w:rPr>
                                  <w:rFonts w:ascii="Arial" w:eastAsia="Times New Roman" w:hAnsi="Arial" w:cs="Arial"/>
                                  <w:b w:val="0"/>
                                  <w:bCs w:val="0"/>
                                  <w:color w:val="000000"/>
                                  <w:sz w:val="27"/>
                                  <w:szCs w:val="27"/>
                                </w:rPr>
                              </w:pPr>
                              <w:bookmarkStart w:id="3" w:name="article3"/>
                              <w:bookmarkEnd w:id="3"/>
                              <w:r>
                                <w:rPr>
                                  <w:rStyle w:val="h4"/>
                                  <w:rFonts w:ascii="Arial" w:eastAsia="Times New Roman" w:hAnsi="Arial" w:cs="Arial"/>
                                  <w:b w:val="0"/>
                                  <w:bCs w:val="0"/>
                                  <w:color w:val="000000"/>
                                  <w:sz w:val="27"/>
                                  <w:szCs w:val="27"/>
                                </w:rPr>
                                <w:t>Nieuws en achtergronden uit Nederland</w:t>
                              </w:r>
                            </w:p>
                          </w:tc>
                        </w:tr>
                        <w:tr w:rsidR="00747E56">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7592"/>
                              </w:tblGrid>
                              <w:tr w:rsidR="00747E56">
                                <w:tc>
                                  <w:tcPr>
                                    <w:tcW w:w="0" w:type="auto"/>
                                    <w:vAlign w:val="center"/>
                                    <w:hideMark/>
                                  </w:tcPr>
                                  <w:p w:rsidR="00747E56" w:rsidRDefault="00747E56">
                                    <w:pPr>
                                      <w:pStyle w:val="Normaalweb"/>
                                      <w:spacing w:before="0" w:beforeAutospacing="0" w:after="0" w:afterAutospacing="0" w:line="315" w:lineRule="atLeast"/>
                                      <w:rPr>
                                        <w:rFonts w:ascii="Verdana" w:hAnsi="Verdana"/>
                                        <w:sz w:val="18"/>
                                        <w:szCs w:val="18"/>
                                      </w:rPr>
                                    </w:pPr>
                                    <w:r>
                                      <w:rPr>
                                        <w:rFonts w:ascii="Verdana" w:hAnsi="Verdana"/>
                                        <w:sz w:val="18"/>
                                        <w:szCs w:val="18"/>
                                      </w:rPr>
                                      <w:br/>
                                    </w:r>
                                    <w:r>
                                      <w:rPr>
                                        <w:rStyle w:val="Zwaar"/>
                                        <w:rFonts w:ascii="Verdana" w:hAnsi="Verdana"/>
                                        <w:sz w:val="18"/>
                                        <w:szCs w:val="18"/>
                                      </w:rPr>
                                      <w:t>KNAW identificeert dertien gedroomde onderzoeksfaciliteiten</w:t>
                                    </w:r>
                                    <w:r>
                                      <w:rPr>
                                        <w:rFonts w:ascii="Verdana" w:hAnsi="Verdana"/>
                                        <w:sz w:val="18"/>
                                        <w:szCs w:val="18"/>
                                      </w:rPr>
                                      <w:br/>
                                      <w:t>De KNAW heeft een agenda opgesteld met dertien voorstellen voor nieuwe grootschalige onderzoeksfaciliteiten die rond 2025 of daarna wenselijk zijn. Het gaat om een soort ‘droomprojecten’ die over één of meer decennia kunnen leiden tot wetenschappelijke doorbraken. De KNAW-Agenda grootschalige onderzoeksfaciliteiten is aanvullend op de Nationale Roadmap Onderzoeksfaciliteiten van NWO. Die verschijnt later dit jaar en bevat faciliteiten die op kortere termijn zouden moeten worden gerealiseerd.</w:t>
                                    </w:r>
                                    <w:r>
                                      <w:rPr>
                                        <w:rFonts w:ascii="Verdana" w:hAnsi="Verdana"/>
                                        <w:sz w:val="18"/>
                                        <w:szCs w:val="18"/>
                                      </w:rPr>
                                      <w:br/>
                                    </w:r>
                                    <w:hyperlink r:id="rId23" w:history="1">
                                      <w:r>
                                        <w:rPr>
                                          <w:rStyle w:val="Hyperlink"/>
                                          <w:rFonts w:ascii="Verdana" w:hAnsi="Verdana"/>
                                          <w:color w:val="154273"/>
                                          <w:sz w:val="18"/>
                                          <w:szCs w:val="18"/>
                                        </w:rPr>
                                        <w:t>Nieuwsbericht KNAW</w:t>
                                      </w:r>
                                    </w:hyperlink>
                                    <w:r>
                                      <w:rPr>
                                        <w:rFonts w:ascii="Verdana" w:hAnsi="Verdana"/>
                                        <w:sz w:val="18"/>
                                        <w:szCs w:val="18"/>
                                      </w:rPr>
                                      <w:br/>
                                    </w:r>
                                    <w:hyperlink r:id="rId24" w:history="1">
                                      <w:r>
                                        <w:rPr>
                                          <w:rStyle w:val="Hyperlink"/>
                                          <w:rFonts w:ascii="Verdana" w:hAnsi="Verdana"/>
                                          <w:color w:val="154273"/>
                                          <w:sz w:val="18"/>
                                          <w:szCs w:val="18"/>
                                        </w:rPr>
                                        <w:t>KNAW-Agenda grootschalige onderzoeksfaciliteiten</w:t>
                                      </w:r>
                                    </w:hyperlink>
                                    <w:r>
                                      <w:rPr>
                                        <w:rFonts w:ascii="Verdana" w:hAnsi="Verdana"/>
                                        <w:sz w:val="18"/>
                                        <w:szCs w:val="18"/>
                                      </w:rPr>
                                      <w:t xml:space="preserve"> (pdf)</w:t>
                                    </w:r>
                                    <w:r>
                                      <w:rPr>
                                        <w:rFonts w:ascii="Verdana" w:hAnsi="Verdana"/>
                                        <w:sz w:val="18"/>
                                        <w:szCs w:val="18"/>
                                      </w:rPr>
                                      <w:br/>
                                      <w:t> </w:t>
                                    </w:r>
                                    <w:r>
                                      <w:rPr>
                                        <w:rFonts w:ascii="Verdana" w:hAnsi="Verdana"/>
                                        <w:sz w:val="18"/>
                                        <w:szCs w:val="18"/>
                                      </w:rPr>
                                      <w:br/>
                                    </w:r>
                                    <w:r>
                                      <w:rPr>
                                        <w:rStyle w:val="Zwaar"/>
                                        <w:rFonts w:ascii="Verdana" w:hAnsi="Verdana"/>
                                        <w:sz w:val="18"/>
                                        <w:szCs w:val="18"/>
                                      </w:rPr>
                                      <w:t>UMC Utrecht gaat beoordeling onderzoekers anders aanpakken</w:t>
                                    </w:r>
                                    <w:r>
                                      <w:rPr>
                                        <w:rFonts w:ascii="Verdana" w:hAnsi="Verdana"/>
                                        <w:sz w:val="18"/>
                                        <w:szCs w:val="18"/>
                                      </w:rPr>
                                      <w:br/>
                                      <w:t>Als eerste in Nederland gaat het UMC Utrecht onderzoek en onderzoekers ingrijpend anders beoordelen dan nu gebruikelijk is. De nadruk komt minder te liggen op wetenschappelijke publicaties. Onderwijs, en het maatschappelijk belang van onderzoek gaan zwaarder wegen. Het medisch centrum legt in de NRC de veranderingen uit. Meer uitleg staat in een artikel in het tijdschrift Nature.</w:t>
                                    </w:r>
                                    <w:r>
                                      <w:rPr>
                                        <w:rFonts w:ascii="Verdana" w:hAnsi="Verdana"/>
                                        <w:sz w:val="18"/>
                                        <w:szCs w:val="18"/>
                                      </w:rPr>
                                      <w:br/>
                                    </w:r>
                                    <w:hyperlink r:id="rId25" w:history="1">
                                      <w:r>
                                        <w:rPr>
                                          <w:rStyle w:val="Hyperlink"/>
                                          <w:rFonts w:ascii="Verdana" w:hAnsi="Verdana"/>
                                          <w:color w:val="154273"/>
                                          <w:sz w:val="18"/>
                                          <w:szCs w:val="18"/>
                                        </w:rPr>
                                        <w:t>Nieuwsbericht NRC</w:t>
                                      </w:r>
                                    </w:hyperlink>
                                    <w:r>
                                      <w:rPr>
                                        <w:rFonts w:ascii="Verdana" w:hAnsi="Verdana"/>
                                        <w:sz w:val="18"/>
                                        <w:szCs w:val="18"/>
                                      </w:rPr>
                                      <w:br/>
                                    </w:r>
                                    <w:hyperlink r:id="rId26" w:history="1">
                                      <w:r>
                                        <w:rPr>
                                          <w:rStyle w:val="Hyperlink"/>
                                          <w:rFonts w:ascii="Verdana" w:hAnsi="Verdana"/>
                                          <w:color w:val="154273"/>
                                          <w:sz w:val="18"/>
                                          <w:szCs w:val="18"/>
                                        </w:rPr>
                                        <w:t>Artikel Nature</w:t>
                                      </w:r>
                                    </w:hyperlink>
                                    <w:r>
                                      <w:rPr>
                                        <w:rFonts w:ascii="Verdana" w:hAnsi="Verdana"/>
                                        <w:sz w:val="18"/>
                                        <w:szCs w:val="18"/>
                                      </w:rPr>
                                      <w:br/>
                                      <w:t> </w:t>
                                    </w:r>
                                    <w:r>
                                      <w:rPr>
                                        <w:rFonts w:ascii="Verdana" w:hAnsi="Verdana"/>
                                        <w:sz w:val="18"/>
                                        <w:szCs w:val="18"/>
                                      </w:rPr>
                                      <w:br/>
                                    </w:r>
                                    <w:r>
                                      <w:rPr>
                                        <w:rStyle w:val="Zwaar"/>
                                        <w:rFonts w:ascii="Verdana" w:hAnsi="Verdana"/>
                                        <w:sz w:val="18"/>
                                        <w:szCs w:val="18"/>
                                      </w:rPr>
                                      <w:t>Nieuw open access-tijdschrift voor natuurkunde</w:t>
                                    </w:r>
                                    <w:r>
                                      <w:rPr>
                                        <w:rFonts w:ascii="Verdana" w:hAnsi="Verdana"/>
                                        <w:sz w:val="18"/>
                                        <w:szCs w:val="18"/>
                                      </w:rPr>
                                      <w:br/>
                                      <w:t>Op 27 oktober verscheen de eerste editie van SciPost Physics, een nieuw wetenschappelijk tijdschrift dat zowel voor auteurs als lezers gratis is (‘two-way open access’). Het is onderdeel van de wetenschappelijke publicatieportal voor fysici SciPost, die de strenge maar transparante selectiemethode van peer-witnessed refereeing hanteert.</w:t>
                                    </w:r>
                                    <w:r>
                                      <w:rPr>
                                        <w:rFonts w:ascii="Verdana" w:hAnsi="Verdana"/>
                                        <w:sz w:val="18"/>
                                        <w:szCs w:val="18"/>
                                      </w:rPr>
                                      <w:br/>
                                    </w:r>
                                    <w:hyperlink r:id="rId27" w:history="1">
                                      <w:r>
                                        <w:rPr>
                                          <w:rStyle w:val="Hyperlink"/>
                                          <w:rFonts w:ascii="Verdana" w:hAnsi="Verdana"/>
                                          <w:color w:val="154273"/>
                                          <w:sz w:val="18"/>
                                          <w:szCs w:val="18"/>
                                        </w:rPr>
                                        <w:t>Nieuwsbericht FOM</w:t>
                                      </w:r>
                                    </w:hyperlink>
                                    <w:r>
                                      <w:rPr>
                                        <w:rFonts w:ascii="Verdana" w:hAnsi="Verdana"/>
                                        <w:sz w:val="18"/>
                                        <w:szCs w:val="18"/>
                                      </w:rPr>
                                      <w:br/>
                                      <w:t> </w:t>
                                    </w:r>
                                    <w:r>
                                      <w:rPr>
                                        <w:rFonts w:ascii="Verdana" w:hAnsi="Verdana"/>
                                        <w:sz w:val="18"/>
                                        <w:szCs w:val="18"/>
                                      </w:rPr>
                                      <w:br/>
                                    </w:r>
                                    <w:r>
                                      <w:rPr>
                                        <w:rStyle w:val="Zwaar"/>
                                        <w:rFonts w:ascii="Verdana" w:hAnsi="Verdana"/>
                                        <w:sz w:val="18"/>
                                        <w:szCs w:val="18"/>
                                      </w:rPr>
                                      <w:t>Universiteit Groningen gaat zich profileren op techniek</w:t>
                                    </w:r>
                                    <w:r>
                                      <w:rPr>
                                        <w:rFonts w:ascii="Verdana" w:hAnsi="Verdana"/>
                                        <w:sz w:val="18"/>
                                        <w:szCs w:val="18"/>
                                      </w:rPr>
                                      <w:br/>
                                      <w:t>Juist nu de technische universiteiten in hun voegen kraken, maakt de Rijksuniversiteit Groningen werk van haar technisch profiel. Er komt extra geld voor nieuwe onderzoekers en alle ingenieursdisciplines worden ondergebracht in het nieuwe Groningen Engineering Center.</w:t>
                                    </w:r>
                                    <w:r>
                                      <w:rPr>
                                        <w:rFonts w:ascii="Verdana" w:hAnsi="Verdana"/>
                                        <w:sz w:val="18"/>
                                        <w:szCs w:val="18"/>
                                      </w:rPr>
                                      <w:br/>
                                    </w:r>
                                    <w:hyperlink r:id="rId28" w:history="1">
                                      <w:r>
                                        <w:rPr>
                                          <w:rStyle w:val="Hyperlink"/>
                                          <w:rFonts w:ascii="Verdana" w:hAnsi="Verdana"/>
                                          <w:color w:val="154273"/>
                                          <w:sz w:val="18"/>
                                          <w:szCs w:val="18"/>
                                        </w:rPr>
                                        <w:t>Nieuwsbericht ScienceGuide</w:t>
                                      </w:r>
                                    </w:hyperlink>
                                    <w:r>
                                      <w:rPr>
                                        <w:rFonts w:ascii="Verdana" w:hAnsi="Verdana"/>
                                        <w:sz w:val="18"/>
                                        <w:szCs w:val="18"/>
                                      </w:rPr>
                                      <w:br/>
                                      <w:t> </w:t>
                                    </w:r>
                                    <w:r>
                                      <w:rPr>
                                        <w:rFonts w:ascii="Verdana" w:hAnsi="Verdana"/>
                                        <w:sz w:val="18"/>
                                        <w:szCs w:val="18"/>
                                      </w:rPr>
                                      <w:br/>
                                    </w:r>
                                    <w:r>
                                      <w:rPr>
                                        <w:rStyle w:val="Zwaar"/>
                                        <w:rFonts w:ascii="Verdana" w:hAnsi="Verdana"/>
                                        <w:sz w:val="18"/>
                                        <w:szCs w:val="18"/>
                                      </w:rPr>
                                      <w:t>STW gaat agenda’s wetenschap en bedrijfsleven nauwer met elkaar verbinden</w:t>
                                    </w:r>
                                    <w:r>
                                      <w:rPr>
                                        <w:rFonts w:ascii="Verdana" w:hAnsi="Verdana"/>
                                        <w:sz w:val="18"/>
                                        <w:szCs w:val="18"/>
                                      </w:rPr>
                                      <w:br/>
                                      <w:t xml:space="preserve">“Ik zie heel veel bevlogenheid voor waar men mee bezig is hier.” Herry Nijhuis, de nieuwe directeur van STW, denkt dat de technologiestichting een belangrijke rol kan spelen in de ‘utilisatie’ van onderzoek. “Er kan meer samengewerkt worden </w:t>
                                    </w:r>
                                    <w:r>
                                      <w:rPr>
                                        <w:rFonts w:ascii="Verdana" w:hAnsi="Verdana"/>
                                        <w:sz w:val="18"/>
                                        <w:szCs w:val="18"/>
                                      </w:rPr>
                                      <w:lastRenderedPageBreak/>
                                      <w:t>met bedrijven, uiteraard met respect voor ieder zijn vak.”</w:t>
                                    </w:r>
                                    <w:r>
                                      <w:rPr>
                                        <w:rFonts w:ascii="Verdana" w:hAnsi="Verdana"/>
                                        <w:sz w:val="18"/>
                                        <w:szCs w:val="18"/>
                                      </w:rPr>
                                      <w:br/>
                                    </w:r>
                                    <w:hyperlink r:id="rId29" w:history="1">
                                      <w:r>
                                        <w:rPr>
                                          <w:rStyle w:val="Hyperlink"/>
                                          <w:rFonts w:ascii="Verdana" w:hAnsi="Verdana"/>
                                          <w:color w:val="154273"/>
                                          <w:sz w:val="18"/>
                                          <w:szCs w:val="18"/>
                                        </w:rPr>
                                        <w:t>Artikel ScienceGuide</w:t>
                                      </w:r>
                                    </w:hyperlink>
                                    <w:r>
                                      <w:rPr>
                                        <w:rFonts w:ascii="Verdana" w:hAnsi="Verdana"/>
                                        <w:sz w:val="18"/>
                                        <w:szCs w:val="18"/>
                                      </w:rPr>
                                      <w:br/>
                                      <w:t> </w:t>
                                    </w:r>
                                    <w:r>
                                      <w:rPr>
                                        <w:rFonts w:ascii="Verdana" w:hAnsi="Verdana"/>
                                        <w:sz w:val="18"/>
                                        <w:szCs w:val="18"/>
                                      </w:rPr>
                                      <w:br/>
                                    </w:r>
                                    <w:r>
                                      <w:rPr>
                                        <w:rStyle w:val="Zwaar"/>
                                        <w:rFonts w:ascii="Verdana" w:hAnsi="Verdana"/>
                                        <w:sz w:val="18"/>
                                        <w:szCs w:val="18"/>
                                      </w:rPr>
                                      <w:t>Groeiend bewijs succes Centres of expertise en Centra voor innovatief vakmanschap</w:t>
                                    </w:r>
                                    <w:r>
                                      <w:rPr>
                                        <w:rFonts w:ascii="Verdana" w:hAnsi="Verdana"/>
                                        <w:sz w:val="18"/>
                                        <w:szCs w:val="18"/>
                                      </w:rPr>
                                      <w:br/>
                                      <w:t>Zowel in het hoger als het middelbaar beroepsonderwijs levert de intensieve samenwerking met het bedrijfsleven steeds concretere impact op het onderwijs op. Niet alleen groeit de groep samenwerkingsverbanden. Uit de eindbeoordeling van de Reviewcommissie Hoger Onderwijs en Onderzoek (RCHOO) blijkt dat 12 van 16 beoordeelde Centres of expertise hun doelen hebben behaald.</w:t>
                                    </w:r>
                                    <w:r>
                                      <w:rPr>
                                        <w:rFonts w:ascii="Verdana" w:hAnsi="Verdana"/>
                                        <w:sz w:val="18"/>
                                        <w:szCs w:val="18"/>
                                      </w:rPr>
                                      <w:br/>
                                    </w:r>
                                    <w:hyperlink r:id="rId30" w:history="1">
                                      <w:r>
                                        <w:rPr>
                                          <w:rStyle w:val="Hyperlink"/>
                                          <w:rFonts w:ascii="Verdana" w:hAnsi="Verdana"/>
                                          <w:color w:val="154273"/>
                                          <w:sz w:val="18"/>
                                          <w:szCs w:val="18"/>
                                        </w:rPr>
                                        <w:t>Artikel Publiek Privaat Samenwerken</w:t>
                                      </w:r>
                                    </w:hyperlink>
                                    <w:r>
                                      <w:rPr>
                                        <w:rFonts w:ascii="Verdana" w:hAnsi="Verdana"/>
                                        <w:sz w:val="18"/>
                                        <w:szCs w:val="18"/>
                                      </w:rPr>
                                      <w:br/>
                                      <w:t> </w:t>
                                    </w:r>
                                    <w:r>
                                      <w:rPr>
                                        <w:rFonts w:ascii="Verdana" w:hAnsi="Verdana"/>
                                        <w:sz w:val="18"/>
                                        <w:szCs w:val="18"/>
                                      </w:rPr>
                                      <w:br/>
                                    </w:r>
                                    <w:r>
                                      <w:rPr>
                                        <w:rStyle w:val="Zwaar"/>
                                        <w:rFonts w:ascii="Verdana" w:hAnsi="Verdana"/>
                                        <w:sz w:val="18"/>
                                        <w:szCs w:val="18"/>
                                      </w:rPr>
                                      <w:t>Nederlandse techindustrie groeit harder dan de rest van het bedrijfsleven</w:t>
                                    </w:r>
                                    <w:r>
                                      <w:rPr>
                                        <w:rFonts w:ascii="Verdana" w:hAnsi="Verdana"/>
                                        <w:sz w:val="18"/>
                                        <w:szCs w:val="18"/>
                                      </w:rPr>
                                      <w:br/>
                                      <w:t>De tech-industrie in Nederland is booming. Sinds 2012 zijn er 10.000 nieuwe bedrijven in de sector bij gekomen, een stijging van 19 procent. Dat blijkt uit cijfers die RTL Z opvroeg bij het CBS. Het totaal aantal bedrijven in Nederland steeg in de genoemde periode met 13%. De grootste groei van techbedrijven vond plaats in de sector reparatie van communicatie-apparaten.</w:t>
                                    </w:r>
                                    <w:r>
                                      <w:rPr>
                                        <w:rFonts w:ascii="Verdana" w:hAnsi="Verdana"/>
                                        <w:sz w:val="18"/>
                                        <w:szCs w:val="18"/>
                                      </w:rPr>
                                      <w:br/>
                                    </w:r>
                                    <w:hyperlink r:id="rId31" w:history="1">
                                      <w:r>
                                        <w:rPr>
                                          <w:rStyle w:val="Hyperlink"/>
                                          <w:rFonts w:ascii="Verdana" w:hAnsi="Verdana"/>
                                          <w:color w:val="154273"/>
                                          <w:sz w:val="18"/>
                                          <w:szCs w:val="18"/>
                                        </w:rPr>
                                        <w:t>Nieuwsbericht RTL Z</w:t>
                                      </w:r>
                                    </w:hyperlink>
                                    <w:r>
                                      <w:rPr>
                                        <w:rFonts w:ascii="Verdana" w:hAnsi="Verdana"/>
                                        <w:sz w:val="18"/>
                                        <w:szCs w:val="18"/>
                                      </w:rPr>
                                      <w:br/>
                                      <w:t> </w:t>
                                    </w:r>
                                    <w:r>
                                      <w:rPr>
                                        <w:rFonts w:ascii="Verdana" w:hAnsi="Verdana"/>
                                        <w:sz w:val="18"/>
                                        <w:szCs w:val="18"/>
                                      </w:rPr>
                                      <w:br/>
                                    </w:r>
                                    <w:r>
                                      <w:rPr>
                                        <w:rStyle w:val="Zwaar"/>
                                        <w:rFonts w:ascii="Verdana" w:hAnsi="Verdana"/>
                                        <w:sz w:val="18"/>
                                        <w:szCs w:val="18"/>
                                      </w:rPr>
                                      <w:t>Vertrouwen creatieve industrie in de toekomst neemt toe</w:t>
                                    </w:r>
                                    <w:r>
                                      <w:rPr>
                                        <w:rFonts w:ascii="Verdana" w:hAnsi="Verdana"/>
                                        <w:sz w:val="18"/>
                                        <w:szCs w:val="18"/>
                                      </w:rPr>
                                      <w:br/>
                                      <w:t>Het gemiddelde ondernemersvertrouwen in de creatieve industrie is van de eerste tot de tweede helft van 2016 gegroeid met 40%. Dat blijkt uit de ConjunctuurWijzer Creatieve industrie. Met het cijfer 31 ligt het ondernemersvertrouwen ruimschoots boven dat van de zakelijke dienstverlening (8,4) en de kunsten (7,8). Wel zijn de onderlinge verschillen groot: de ‘stemmingsindicator’ loopt uiteen van 7 (fotografie) tot 57 (digitale industrie).</w:t>
                                    </w:r>
                                    <w:r>
                                      <w:rPr>
                                        <w:rFonts w:ascii="Verdana" w:hAnsi="Verdana"/>
                                        <w:sz w:val="18"/>
                                        <w:szCs w:val="18"/>
                                      </w:rPr>
                                      <w:br/>
                                    </w:r>
                                    <w:hyperlink r:id="rId32" w:history="1">
                                      <w:r>
                                        <w:rPr>
                                          <w:rStyle w:val="Hyperlink"/>
                                          <w:rFonts w:ascii="Verdana" w:hAnsi="Verdana"/>
                                          <w:color w:val="154273"/>
                                          <w:sz w:val="18"/>
                                          <w:szCs w:val="18"/>
                                        </w:rPr>
                                        <w:t>Artikel ABN AMRO Insights</w:t>
                                      </w:r>
                                    </w:hyperlink>
                                    <w:r>
                                      <w:rPr>
                                        <w:rFonts w:ascii="Verdana" w:hAnsi="Verdana"/>
                                        <w:sz w:val="18"/>
                                        <w:szCs w:val="18"/>
                                      </w:rPr>
                                      <w:br/>
                                      <w:t> </w:t>
                                    </w:r>
                                    <w:r>
                                      <w:rPr>
                                        <w:rFonts w:ascii="Verdana" w:hAnsi="Verdana"/>
                                        <w:sz w:val="18"/>
                                        <w:szCs w:val="18"/>
                                      </w:rPr>
                                      <w:br/>
                                    </w:r>
                                    <w:r>
                                      <w:rPr>
                                        <w:rStyle w:val="Zwaar"/>
                                        <w:rFonts w:ascii="Verdana" w:hAnsi="Verdana"/>
                                        <w:sz w:val="18"/>
                                        <w:szCs w:val="18"/>
                                      </w:rPr>
                                      <w:t>Accenture maakt winnaars Innovation Awards 2016 bekend</w:t>
                                    </w:r>
                                    <w:r>
                                      <w:rPr>
                                        <w:rFonts w:ascii="Verdana" w:hAnsi="Verdana"/>
                                        <w:sz w:val="18"/>
                                        <w:szCs w:val="18"/>
                                      </w:rPr>
                                      <w:br/>
                                      <w:t xml:space="preserve">Accenture heeft de winnaars bekendgemaakt van de Accenture Innovation Awards 2016. De awards worden jaarlijks uitgereikt op elf innovatie- en groeithema’s. Cyprian Smits, </w:t>
                                    </w:r>
                                    <w:r>
                                      <w:rPr>
                                        <w:rFonts w:ascii="Arial" w:hAnsi="Arial" w:cs="Arial"/>
                                        <w:sz w:val="18"/>
                                        <w:szCs w:val="18"/>
                                      </w:rPr>
                                      <w:t>‎</w:t>
                                    </w:r>
                                    <w:r>
                                      <w:rPr>
                                        <w:rFonts w:ascii="Verdana" w:hAnsi="Verdana"/>
                                        <w:sz w:val="18"/>
                                        <w:szCs w:val="18"/>
                                      </w:rPr>
                                      <w:t xml:space="preserve">Chief Analytics Officer bij de Belastingdienst, werd benoemd tot de Innovator of the Year 2016. </w:t>
                                    </w:r>
                                    <w:hyperlink r:id="rId33" w:history="1">
                                      <w:r>
                                        <w:rPr>
                                          <w:rStyle w:val="Hyperlink"/>
                                          <w:rFonts w:ascii="Verdana" w:hAnsi="Verdana"/>
                                          <w:color w:val="154273"/>
                                          <w:sz w:val="18"/>
                                          <w:szCs w:val="18"/>
                                        </w:rPr>
                                        <w:t>Nieuwsbericht Accenture – 1</w:t>
                                      </w:r>
                                    </w:hyperlink>
                                    <w:r>
                                      <w:rPr>
                                        <w:rFonts w:ascii="Verdana" w:hAnsi="Verdana"/>
                                        <w:sz w:val="18"/>
                                        <w:szCs w:val="18"/>
                                      </w:rPr>
                                      <w:br/>
                                    </w:r>
                                    <w:hyperlink r:id="rId34" w:history="1">
                                      <w:r>
                                        <w:rPr>
                                          <w:rStyle w:val="Hyperlink"/>
                                          <w:rFonts w:ascii="Verdana" w:hAnsi="Verdana"/>
                                          <w:color w:val="154273"/>
                                          <w:sz w:val="18"/>
                                          <w:szCs w:val="18"/>
                                        </w:rPr>
                                        <w:t>Winnaars Accenture Innovation Awards 2016</w:t>
                                      </w:r>
                                    </w:hyperlink>
                                    <w:r>
                                      <w:rPr>
                                        <w:rFonts w:ascii="Verdana" w:hAnsi="Verdana"/>
                                        <w:sz w:val="18"/>
                                        <w:szCs w:val="18"/>
                                      </w:rPr>
                                      <w:br/>
                                    </w:r>
                                    <w:hyperlink r:id="rId35" w:history="1">
                                      <w:r>
                                        <w:rPr>
                                          <w:rStyle w:val="Hyperlink"/>
                                          <w:rFonts w:ascii="Verdana" w:hAnsi="Verdana"/>
                                          <w:color w:val="154273"/>
                                          <w:sz w:val="18"/>
                                          <w:szCs w:val="18"/>
                                        </w:rPr>
                                        <w:t>Nieuwsbericht Accenture – 2</w:t>
                                      </w:r>
                                    </w:hyperlink>
                                    <w:r>
                                      <w:rPr>
                                        <w:rFonts w:ascii="Verdana" w:hAnsi="Verdana"/>
                                        <w:sz w:val="18"/>
                                        <w:szCs w:val="18"/>
                                      </w:rPr>
                                      <w:br/>
                                      <w:t> </w:t>
                                    </w:r>
                                    <w:r>
                                      <w:rPr>
                                        <w:rFonts w:ascii="Verdana" w:hAnsi="Verdana"/>
                                        <w:sz w:val="18"/>
                                        <w:szCs w:val="18"/>
                                      </w:rPr>
                                      <w:br/>
                                    </w:r>
                                    <w:r>
                                      <w:rPr>
                                        <w:rStyle w:val="Zwaar"/>
                                        <w:rFonts w:ascii="Verdana" w:hAnsi="Verdana"/>
                                        <w:sz w:val="18"/>
                                        <w:szCs w:val="18"/>
                                      </w:rPr>
                                      <w:t>Brainport toch mainport</w:t>
                                    </w:r>
                                    <w:r>
                                      <w:rPr>
                                        <w:rFonts w:ascii="Verdana" w:hAnsi="Verdana"/>
                                        <w:sz w:val="18"/>
                                        <w:szCs w:val="18"/>
                                      </w:rPr>
                                      <w:br/>
                                      <w:t>Een brede Kamermeerderheid heeft een motie aangenomen die stelt dat Brainport de status moet krijgen van mainport, net als Schiphol en de haven van Rotterdam. Minister Henk Kamp (EZ) wilde hier aanvankelijk niet in meegaan, maar heeft toegezegd dat hij samen met Brainport een Actieagenda gaat opstellen om deze economische kernregio te versterken. Partijen uit de regio willen er zo snel mogelijk mee aan de slag gaan.</w:t>
                                    </w:r>
                                    <w:r>
                                      <w:rPr>
                                        <w:rFonts w:ascii="Verdana" w:hAnsi="Verdana"/>
                                        <w:sz w:val="18"/>
                                        <w:szCs w:val="18"/>
                                      </w:rPr>
                                      <w:br/>
                                    </w:r>
                                    <w:hyperlink r:id="rId36" w:history="1">
                                      <w:r>
                                        <w:rPr>
                                          <w:rStyle w:val="Hyperlink"/>
                                          <w:rFonts w:ascii="Verdana" w:hAnsi="Verdana"/>
                                          <w:color w:val="154273"/>
                                          <w:sz w:val="18"/>
                                          <w:szCs w:val="18"/>
                                        </w:rPr>
                                        <w:t>Nieuwsbericht Eindhovens Dagblad – 1</w:t>
                                      </w:r>
                                    </w:hyperlink>
                                    <w:r>
                                      <w:rPr>
                                        <w:rFonts w:ascii="Verdana" w:hAnsi="Verdana"/>
                                        <w:sz w:val="18"/>
                                        <w:szCs w:val="18"/>
                                      </w:rPr>
                                      <w:br/>
                                    </w:r>
                                    <w:hyperlink r:id="rId37" w:history="1">
                                      <w:r>
                                        <w:rPr>
                                          <w:rStyle w:val="Hyperlink"/>
                                          <w:rFonts w:ascii="Verdana" w:hAnsi="Verdana"/>
                                          <w:color w:val="154273"/>
                                          <w:sz w:val="18"/>
                                          <w:szCs w:val="18"/>
                                        </w:rPr>
                                        <w:t>Nieuwsbericht Eindhovens Dagblad – 2</w:t>
                                      </w:r>
                                    </w:hyperlink>
                                    <w:r>
                                      <w:rPr>
                                        <w:rFonts w:ascii="Verdana" w:hAnsi="Verdana"/>
                                        <w:sz w:val="18"/>
                                        <w:szCs w:val="18"/>
                                      </w:rPr>
                                      <w:br/>
                                    </w:r>
                                    <w:hyperlink r:id="rId38" w:history="1">
                                      <w:r>
                                        <w:rPr>
                                          <w:rStyle w:val="Hyperlink"/>
                                          <w:rFonts w:ascii="Verdana" w:hAnsi="Verdana"/>
                                          <w:color w:val="154273"/>
                                          <w:sz w:val="18"/>
                                          <w:szCs w:val="18"/>
                                        </w:rPr>
                                        <w:t>Nieuwsbericht e52</w:t>
                                      </w:r>
                                    </w:hyperlink>
                                    <w:r>
                                      <w:rPr>
                                        <w:rFonts w:ascii="Verdana" w:hAnsi="Verdana"/>
                                        <w:sz w:val="18"/>
                                        <w:szCs w:val="18"/>
                                      </w:rPr>
                                      <w:br/>
                                      <w:t> </w:t>
                                    </w:r>
                                    <w:r>
                                      <w:rPr>
                                        <w:rFonts w:ascii="Verdana" w:hAnsi="Verdana"/>
                                        <w:sz w:val="18"/>
                                        <w:szCs w:val="18"/>
                                      </w:rPr>
                                      <w:br/>
                                    </w:r>
                                    <w:r>
                                      <w:rPr>
                                        <w:rStyle w:val="Zwaar"/>
                                        <w:rFonts w:ascii="Verdana" w:hAnsi="Verdana"/>
                                        <w:sz w:val="18"/>
                                        <w:szCs w:val="18"/>
                                      </w:rPr>
                                      <w:t>HSD Campus International Centre gaat meteen hard van start</w:t>
                                    </w:r>
                                    <w:r>
                                      <w:rPr>
                                        <w:rFonts w:ascii="Verdana" w:hAnsi="Verdana"/>
                                        <w:sz w:val="18"/>
                                        <w:szCs w:val="18"/>
                                      </w:rPr>
                                      <w:br/>
                                      <w:t>Vorige week is in Den Haag het HSD Campus International Centre geopend. Deze uitbreiding van de bestaande HSD Campus is een gezamenlijk initiatief van The Hague Security Delta (HSD), WTC The Hague en de Gemeente Den Haag. Het International Centre is met name bedoeld voor buitenlandse organisaties uit het ‘security’-domein. Twee derde van de ruimte was voor de officiële opening al verhuurd.</w:t>
                                    </w:r>
                                    <w:r>
                                      <w:rPr>
                                        <w:rFonts w:ascii="Verdana" w:hAnsi="Verdana"/>
                                        <w:sz w:val="18"/>
                                        <w:szCs w:val="18"/>
                                      </w:rPr>
                                      <w:br/>
                                    </w:r>
                                    <w:hyperlink r:id="rId39" w:history="1">
                                      <w:r>
                                        <w:rPr>
                                          <w:rStyle w:val="Hyperlink"/>
                                          <w:rFonts w:ascii="Verdana" w:hAnsi="Verdana"/>
                                          <w:color w:val="154273"/>
                                          <w:sz w:val="18"/>
                                          <w:szCs w:val="18"/>
                                        </w:rPr>
                                        <w:t>Nieuwsbericht WTC The Hague</w:t>
                                      </w:r>
                                    </w:hyperlink>
                                    <w:r>
                                      <w:rPr>
                                        <w:rFonts w:ascii="Verdana" w:hAnsi="Verdana"/>
                                        <w:sz w:val="18"/>
                                        <w:szCs w:val="18"/>
                                      </w:rPr>
                                      <w:br/>
                                    </w:r>
                                    <w:hyperlink r:id="rId40" w:history="1">
                                      <w:r>
                                        <w:rPr>
                                          <w:rStyle w:val="Hyperlink"/>
                                          <w:rFonts w:ascii="Verdana" w:hAnsi="Verdana"/>
                                          <w:color w:val="154273"/>
                                          <w:sz w:val="18"/>
                                          <w:szCs w:val="18"/>
                                        </w:rPr>
                                        <w:t>Nieuwsbericht HSD</w:t>
                                      </w:r>
                                    </w:hyperlink>
                                  </w:p>
                                </w:tc>
                              </w:tr>
                            </w:tbl>
                            <w:p w:rsidR="00747E56" w:rsidRDefault="00747E56">
                              <w:pPr>
                                <w:rPr>
                                  <w:rFonts w:eastAsia="Times New Roman"/>
                                  <w:sz w:val="20"/>
                                  <w:szCs w:val="20"/>
                                </w:rPr>
                              </w:pPr>
                            </w:p>
                          </w:tc>
                        </w:tr>
                      </w:tbl>
                      <w:p w:rsidR="00747E56" w:rsidRDefault="00747E56">
                        <w:pPr>
                          <w:rPr>
                            <w:rFonts w:eastAsia="Times New Roman"/>
                            <w:vanish/>
                          </w:rPr>
                        </w:pPr>
                      </w:p>
                      <w:tbl>
                        <w:tblPr>
                          <w:tblW w:w="5000" w:type="pct"/>
                          <w:tblCellMar>
                            <w:left w:w="0" w:type="dxa"/>
                            <w:right w:w="0" w:type="dxa"/>
                          </w:tblCellMar>
                          <w:tblLook w:val="04A0" w:firstRow="1" w:lastRow="0" w:firstColumn="1" w:lastColumn="0" w:noHBand="0" w:noVBand="1"/>
                        </w:tblPr>
                        <w:tblGrid>
                          <w:gridCol w:w="7592"/>
                        </w:tblGrid>
                        <w:tr w:rsidR="00747E56">
                          <w:trPr>
                            <w:trHeight w:val="450"/>
                          </w:trPr>
                          <w:tc>
                            <w:tcPr>
                              <w:tcW w:w="0" w:type="auto"/>
                              <w:vAlign w:val="center"/>
                              <w:hideMark/>
                            </w:tcPr>
                            <w:p w:rsidR="00747E56" w:rsidRDefault="00747E56">
                              <w:pPr>
                                <w:spacing w:line="450" w:lineRule="atLeast"/>
                                <w:rPr>
                                  <w:rFonts w:eastAsia="Times New Roman"/>
                                  <w:sz w:val="2"/>
                                  <w:szCs w:val="2"/>
                                </w:rPr>
                              </w:pPr>
                              <w:r>
                                <w:rPr>
                                  <w:rFonts w:eastAsia="Times New Roman"/>
                                  <w:sz w:val="2"/>
                                  <w:szCs w:val="2"/>
                                </w:rPr>
                                <w:t> </w:t>
                              </w:r>
                            </w:p>
                          </w:tc>
                        </w:tr>
                      </w:tbl>
                      <w:p w:rsidR="00747E56" w:rsidRDefault="00747E56">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7592"/>
                        </w:tblGrid>
                        <w:tr w:rsidR="00747E56">
                          <w:trPr>
                            <w:jc w:val="center"/>
                          </w:trPr>
                          <w:tc>
                            <w:tcPr>
                              <w:tcW w:w="0" w:type="auto"/>
                              <w:tcMar>
                                <w:top w:w="0" w:type="dxa"/>
                                <w:left w:w="0" w:type="dxa"/>
                                <w:bottom w:w="75" w:type="dxa"/>
                                <w:right w:w="0" w:type="dxa"/>
                              </w:tcMar>
                              <w:vAlign w:val="center"/>
                              <w:hideMark/>
                            </w:tcPr>
                            <w:p w:rsidR="00747E56" w:rsidRDefault="00747E56">
                              <w:pPr>
                                <w:pStyle w:val="Kop4"/>
                                <w:spacing w:before="0" w:beforeAutospacing="0" w:after="0" w:afterAutospacing="0" w:line="375" w:lineRule="atLeast"/>
                                <w:rPr>
                                  <w:rFonts w:ascii="Arial" w:eastAsia="Times New Roman" w:hAnsi="Arial" w:cs="Arial"/>
                                  <w:b w:val="0"/>
                                  <w:bCs w:val="0"/>
                                  <w:color w:val="000000"/>
                                  <w:sz w:val="27"/>
                                  <w:szCs w:val="27"/>
                                </w:rPr>
                              </w:pPr>
                              <w:bookmarkStart w:id="4" w:name="article4"/>
                              <w:bookmarkEnd w:id="4"/>
                              <w:r>
                                <w:rPr>
                                  <w:rStyle w:val="h4"/>
                                  <w:rFonts w:ascii="Arial" w:eastAsia="Times New Roman" w:hAnsi="Arial" w:cs="Arial"/>
                                  <w:b w:val="0"/>
                                  <w:bCs w:val="0"/>
                                  <w:color w:val="000000"/>
                                  <w:sz w:val="27"/>
                                  <w:szCs w:val="27"/>
                                </w:rPr>
                                <w:t>Nieuws en achtergronden uit Europa</w:t>
                              </w:r>
                            </w:p>
                          </w:tc>
                        </w:tr>
                        <w:tr w:rsidR="00747E56">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7592"/>
                              </w:tblGrid>
                              <w:tr w:rsidR="00747E56">
                                <w:tc>
                                  <w:tcPr>
                                    <w:tcW w:w="0" w:type="auto"/>
                                    <w:vAlign w:val="center"/>
                                    <w:hideMark/>
                                  </w:tcPr>
                                  <w:p w:rsidR="00747E56" w:rsidRDefault="00747E56">
                                    <w:pPr>
                                      <w:pStyle w:val="Normaalweb"/>
                                      <w:spacing w:before="0" w:beforeAutospacing="0" w:after="0" w:afterAutospacing="0" w:line="315" w:lineRule="atLeast"/>
                                      <w:rPr>
                                        <w:rFonts w:ascii="Verdana" w:hAnsi="Verdana"/>
                                        <w:sz w:val="18"/>
                                        <w:szCs w:val="18"/>
                                      </w:rPr>
                                    </w:pPr>
                                    <w:r>
                                      <w:rPr>
                                        <w:rFonts w:ascii="Verdana" w:hAnsi="Verdana"/>
                                        <w:sz w:val="18"/>
                                        <w:szCs w:val="18"/>
                                      </w:rPr>
                                      <w:br/>
                                    </w:r>
                                    <w:r>
                                      <w:rPr>
                                        <w:rStyle w:val="Zwaar"/>
                                        <w:rFonts w:ascii="Verdana" w:hAnsi="Verdana"/>
                                        <w:sz w:val="18"/>
                                        <w:szCs w:val="18"/>
                                      </w:rPr>
                                      <w:t>Veel Europese aandacht voor onderzoek, innovatie en vaardigheden in 2017</w:t>
                                    </w:r>
                                    <w:r>
                                      <w:rPr>
                                        <w:rFonts w:ascii="Verdana" w:hAnsi="Verdana"/>
                                        <w:sz w:val="18"/>
                                        <w:szCs w:val="18"/>
                                      </w:rPr>
                                      <w:br/>
                                      <w:t>De Europese Commissie (EC) heeft haar werkprogramma voor 2017 gepresenteerd, meldt Neth-ER. Een Jeugdinitiatief, een Actieplan voor de circulaire economie, een Europees defensieactieplan en implementatie van de strategieën voor de Digital Single Market en de Energy Union staan hoog op de lijst van 21 prioriteiten. Een en ander is wel afhankelijk van de instemming van het Europees Parlement (EP) en de Raad van de Europese Unie. Het EP heeft inmiddels een resolutie aangenomen dat het instemt met een nieuw defensiefonds. Het Parlement wil verder niet dat er bezuinigd wordt op kennis, zoals de Raad van de Europese Unie eerder voorstelde. De League of European Research Universities (LERU) is zeer te spreken over het standpunt van het EP.</w:t>
                                    </w:r>
                                    <w:r>
                                      <w:rPr>
                                        <w:rFonts w:ascii="Verdana" w:hAnsi="Verdana"/>
                                        <w:sz w:val="18"/>
                                        <w:szCs w:val="18"/>
                                      </w:rPr>
                                      <w:br/>
                                    </w:r>
                                    <w:hyperlink r:id="rId41" w:history="1">
                                      <w:r>
                                        <w:rPr>
                                          <w:rStyle w:val="Hyperlink"/>
                                          <w:rFonts w:ascii="Verdana" w:hAnsi="Verdana"/>
                                          <w:color w:val="154273"/>
                                          <w:sz w:val="18"/>
                                          <w:szCs w:val="18"/>
                                        </w:rPr>
                                        <w:t>Nieuwsbericht Neth-ER – 1</w:t>
                                      </w:r>
                                    </w:hyperlink>
                                    <w:r>
                                      <w:rPr>
                                        <w:rFonts w:ascii="Verdana" w:hAnsi="Verdana"/>
                                        <w:sz w:val="18"/>
                                        <w:szCs w:val="18"/>
                                      </w:rPr>
                                      <w:br/>
                                    </w:r>
                                    <w:hyperlink r:id="rId42" w:history="1">
                                      <w:r>
                                        <w:rPr>
                                          <w:rStyle w:val="Hyperlink"/>
                                          <w:rFonts w:ascii="Verdana" w:hAnsi="Verdana"/>
                                          <w:color w:val="154273"/>
                                          <w:sz w:val="18"/>
                                          <w:szCs w:val="18"/>
                                        </w:rPr>
                                        <w:t>Persbericht EC</w:t>
                                      </w:r>
                                    </w:hyperlink>
                                    <w:r>
                                      <w:rPr>
                                        <w:rFonts w:ascii="Verdana" w:hAnsi="Verdana"/>
                                        <w:sz w:val="18"/>
                                        <w:szCs w:val="18"/>
                                      </w:rPr>
                                      <w:br/>
                                    </w:r>
                                    <w:hyperlink r:id="rId43" w:history="1">
                                      <w:r>
                                        <w:rPr>
                                          <w:rStyle w:val="Hyperlink"/>
                                          <w:rFonts w:ascii="Verdana" w:hAnsi="Verdana"/>
                                          <w:color w:val="154273"/>
                                          <w:sz w:val="18"/>
                                          <w:szCs w:val="18"/>
                                        </w:rPr>
                                        <w:t>Sleutelinitiatieven EC</w:t>
                                      </w:r>
                                    </w:hyperlink>
                                    <w:r>
                                      <w:rPr>
                                        <w:rFonts w:ascii="Verdana" w:hAnsi="Verdana"/>
                                        <w:sz w:val="18"/>
                                        <w:szCs w:val="18"/>
                                      </w:rPr>
                                      <w:br/>
                                    </w:r>
                                    <w:hyperlink r:id="rId44" w:history="1">
                                      <w:r>
                                        <w:rPr>
                                          <w:rStyle w:val="Hyperlink"/>
                                          <w:rFonts w:ascii="Verdana" w:hAnsi="Verdana"/>
                                          <w:color w:val="154273"/>
                                          <w:sz w:val="18"/>
                                          <w:szCs w:val="18"/>
                                        </w:rPr>
                                        <w:t>Overige documenten EC</w:t>
                                      </w:r>
                                    </w:hyperlink>
                                    <w:r>
                                      <w:rPr>
                                        <w:rFonts w:ascii="Verdana" w:hAnsi="Verdana"/>
                                        <w:sz w:val="18"/>
                                        <w:szCs w:val="18"/>
                                      </w:rPr>
                                      <w:br/>
                                    </w:r>
                                    <w:hyperlink r:id="rId45" w:history="1">
                                      <w:r>
                                        <w:rPr>
                                          <w:rStyle w:val="Hyperlink"/>
                                          <w:rFonts w:ascii="Verdana" w:hAnsi="Verdana"/>
                                          <w:color w:val="154273"/>
                                          <w:sz w:val="18"/>
                                          <w:szCs w:val="18"/>
                                        </w:rPr>
                                        <w:t>Nieuwsbericht Neth-ER – 2</w:t>
                                      </w:r>
                                    </w:hyperlink>
                                    <w:r>
                                      <w:rPr>
                                        <w:rFonts w:ascii="Verdana" w:hAnsi="Verdana"/>
                                        <w:sz w:val="18"/>
                                        <w:szCs w:val="18"/>
                                      </w:rPr>
                                      <w:br/>
                                    </w:r>
                                    <w:hyperlink r:id="rId46" w:history="1">
                                      <w:r>
                                        <w:rPr>
                                          <w:rStyle w:val="Hyperlink"/>
                                          <w:rFonts w:ascii="Verdana" w:hAnsi="Verdana"/>
                                          <w:color w:val="154273"/>
                                          <w:sz w:val="18"/>
                                          <w:szCs w:val="18"/>
                                        </w:rPr>
                                        <w:t>Nieuwsbericht Neth-ER – 3</w:t>
                                      </w:r>
                                    </w:hyperlink>
                                    <w:r>
                                      <w:rPr>
                                        <w:rFonts w:ascii="Verdana" w:hAnsi="Verdana"/>
                                        <w:sz w:val="18"/>
                                        <w:szCs w:val="18"/>
                                      </w:rPr>
                                      <w:br/>
                                    </w:r>
                                    <w:hyperlink r:id="rId47" w:history="1">
                                      <w:r>
                                        <w:rPr>
                                          <w:rStyle w:val="Hyperlink"/>
                                          <w:rFonts w:ascii="Verdana" w:hAnsi="Verdana"/>
                                          <w:color w:val="154273"/>
                                          <w:sz w:val="18"/>
                                          <w:szCs w:val="18"/>
                                        </w:rPr>
                                        <w:t>Nieuwsbericht LERU</w:t>
                                      </w:r>
                                    </w:hyperlink>
                                    <w:r>
                                      <w:rPr>
                                        <w:rFonts w:ascii="Verdana" w:hAnsi="Verdana"/>
                                        <w:sz w:val="18"/>
                                        <w:szCs w:val="18"/>
                                      </w:rPr>
                                      <w:br/>
                                      <w:t> </w:t>
                                    </w:r>
                                    <w:r>
                                      <w:rPr>
                                        <w:rFonts w:ascii="Verdana" w:hAnsi="Verdana"/>
                                        <w:sz w:val="18"/>
                                        <w:szCs w:val="18"/>
                                      </w:rPr>
                                      <w:br/>
                                    </w:r>
                                    <w:r>
                                      <w:rPr>
                                        <w:rStyle w:val="Zwaar"/>
                                        <w:rFonts w:ascii="Verdana" w:hAnsi="Verdana"/>
                                        <w:sz w:val="18"/>
                                        <w:szCs w:val="18"/>
                                      </w:rPr>
                                      <w:t>“Laat mensen meebeslissen over (een deel van) de onderzoeksfondsen”</w:t>
                                    </w:r>
                                    <w:r>
                                      <w:rPr>
                                        <w:rFonts w:ascii="Verdana" w:hAnsi="Verdana"/>
                                        <w:sz w:val="18"/>
                                        <w:szCs w:val="18"/>
                                      </w:rPr>
                                      <w:br/>
                                      <w:t xml:space="preserve">Burgers zouden moeten kunnen meepraten over toekomstige onderzoekspaden en </w:t>
                                    </w:r>
                                    <w:r>
                                      <w:rPr>
                                        <w:rFonts w:ascii="Verdana" w:hAnsi="Verdana"/>
                                        <w:sz w:val="18"/>
                                        <w:szCs w:val="18"/>
                                      </w:rPr>
                                      <w:noBreakHyphen/>
                                      <w:t>budgetten. Dat stelde Robert Madelin, cyber research fellow aan de universiteit van Oxford en voormalig directeur-generaal van DG Connect, op een Science|Business-conferentie over het volgende Europese onderzoeksprogramma (KP9). Een ander voorstel op de conferentie was om bibliotheken een rol te geven als centra voor een nieuwe ondernemende samenwerkingscultuur.</w:t>
                                    </w:r>
                                    <w:r>
                                      <w:rPr>
                                        <w:rFonts w:ascii="Verdana" w:hAnsi="Verdana"/>
                                        <w:sz w:val="18"/>
                                        <w:szCs w:val="18"/>
                                      </w:rPr>
                                      <w:br/>
                                    </w:r>
                                    <w:hyperlink r:id="rId48" w:history="1">
                                      <w:r>
                                        <w:rPr>
                                          <w:rStyle w:val="Hyperlink"/>
                                          <w:rFonts w:ascii="Verdana" w:hAnsi="Verdana"/>
                                          <w:color w:val="154273"/>
                                          <w:sz w:val="18"/>
                                          <w:szCs w:val="18"/>
                                        </w:rPr>
                                        <w:t>Artikel Science|Business</w:t>
                                      </w:r>
                                    </w:hyperlink>
                                    <w:r>
                                      <w:rPr>
                                        <w:rFonts w:ascii="Verdana" w:hAnsi="Verdana"/>
                                        <w:sz w:val="18"/>
                                        <w:szCs w:val="18"/>
                                      </w:rPr>
                                      <w:br/>
                                      <w:t> </w:t>
                                    </w:r>
                                    <w:r>
                                      <w:rPr>
                                        <w:rFonts w:ascii="Verdana" w:hAnsi="Verdana"/>
                                        <w:sz w:val="18"/>
                                        <w:szCs w:val="18"/>
                                      </w:rPr>
                                      <w:br/>
                                    </w:r>
                                    <w:r>
                                      <w:rPr>
                                        <w:rStyle w:val="Zwaar"/>
                                        <w:rFonts w:ascii="Verdana" w:hAnsi="Verdana"/>
                                        <w:sz w:val="18"/>
                                        <w:szCs w:val="18"/>
                                      </w:rPr>
                                      <w:t>De lessen van twee vlaggenschipprojecten</w:t>
                                    </w:r>
                                    <w:r>
                                      <w:rPr>
                                        <w:rFonts w:ascii="Verdana" w:hAnsi="Verdana"/>
                                        <w:sz w:val="18"/>
                                        <w:szCs w:val="18"/>
                                      </w:rPr>
                                      <w:br/>
                                      <w:t>In september kregen het Human Brain Project en GRAPHENE Flagship toestemming om nog minstens 3 jaar door te gaan. Samen met DG Connect presenteren ze nu een rapport over de lessen die ze de eerste 30 maanden van hun bestaan hebben geleerd. Het gaat onder meer over de bestuurlijke structuur, inspirerend leiderschap, professioneel management, scheiding van wetenschappelijke, strategische en financiële besluitvorming, samenwerking met de Europese Commissie (EC) en samenwerking met en ondersteuning door EU-lidstaten.</w:t>
                                    </w:r>
                                    <w:r>
                                      <w:rPr>
                                        <w:rFonts w:ascii="Verdana" w:hAnsi="Verdana"/>
                                        <w:sz w:val="18"/>
                                        <w:szCs w:val="18"/>
                                      </w:rPr>
                                      <w:br/>
                                    </w:r>
                                    <w:hyperlink r:id="rId49" w:history="1">
                                      <w:r>
                                        <w:rPr>
                                          <w:rStyle w:val="Hyperlink"/>
                                          <w:rFonts w:ascii="Verdana" w:hAnsi="Verdana"/>
                                          <w:color w:val="154273"/>
                                          <w:sz w:val="18"/>
                                          <w:szCs w:val="18"/>
                                        </w:rPr>
                                        <w:t>Nieuwsbericht EC</w:t>
                                      </w:r>
                                    </w:hyperlink>
                                    <w:r>
                                      <w:rPr>
                                        <w:rFonts w:ascii="Verdana" w:hAnsi="Verdana"/>
                                        <w:sz w:val="18"/>
                                        <w:szCs w:val="18"/>
                                      </w:rPr>
                                      <w:br/>
                                    </w:r>
                                    <w:hyperlink r:id="rId50" w:history="1">
                                      <w:r>
                                        <w:rPr>
                                          <w:rStyle w:val="Hyperlink"/>
                                          <w:rFonts w:ascii="Verdana" w:hAnsi="Verdana"/>
                                          <w:color w:val="154273"/>
                                          <w:sz w:val="18"/>
                                          <w:szCs w:val="18"/>
                                        </w:rPr>
                                        <w:t>Rapport</w:t>
                                      </w:r>
                                    </w:hyperlink>
                                    <w:r>
                                      <w:rPr>
                                        <w:rFonts w:ascii="Verdana" w:hAnsi="Verdana"/>
                                        <w:sz w:val="18"/>
                                        <w:szCs w:val="18"/>
                                      </w:rPr>
                                      <w:t xml:space="preserve"> (pdf)</w:t>
                                    </w:r>
                                    <w:r>
                                      <w:rPr>
                                        <w:rFonts w:ascii="Verdana" w:hAnsi="Verdana"/>
                                        <w:sz w:val="18"/>
                                        <w:szCs w:val="18"/>
                                      </w:rPr>
                                      <w:br/>
                                      <w:t> </w:t>
                                    </w:r>
                                    <w:r>
                                      <w:rPr>
                                        <w:rFonts w:ascii="Verdana" w:hAnsi="Verdana"/>
                                        <w:sz w:val="18"/>
                                        <w:szCs w:val="18"/>
                                      </w:rPr>
                                      <w:br/>
                                    </w:r>
                                    <w:r>
                                      <w:rPr>
                                        <w:rStyle w:val="Zwaar"/>
                                        <w:rFonts w:ascii="Verdana" w:hAnsi="Verdana"/>
                                        <w:sz w:val="18"/>
                                        <w:szCs w:val="18"/>
                                      </w:rPr>
                                      <w:t>Europees ruimtevaartbeleid wordt innovatiever</w:t>
                                    </w:r>
                                    <w:r>
                                      <w:rPr>
                                        <w:rFonts w:ascii="Verdana" w:hAnsi="Verdana"/>
                                        <w:sz w:val="18"/>
                                        <w:szCs w:val="18"/>
                                      </w:rPr>
                                      <w:br/>
                                      <w:t>De Europese Commissie (EC) heeft een nieuwe Space Strategy for Europe gepresenteerd. Deze focust op langetermijnonderzoek en –ontwikkeling en ontwrichtende innovatie in ruimtevaarttechnologie. De hernieuwde ruimtevaartstrategie moet er onder andere voor zorgen dat r&amp;d in de ruimtevaart beter aansluit bij r&amp;d in andere sectoren. Een OESO-rapport beschrijft de stand van innovatie in de ruimtevaartsector. Is de ruimtevaartsector ook een drijfveer voor innovatie in de 21ste eeuw? Wat zijn de determinanten voor een innovatieve ruimtevaartsector? En hoe kan het beleid zorgen voor betere benutting van ruimtevaartgerelateerde innovatie?</w:t>
                                    </w:r>
                                    <w:r>
                                      <w:rPr>
                                        <w:rFonts w:ascii="Verdana" w:hAnsi="Verdana"/>
                                        <w:sz w:val="18"/>
                                        <w:szCs w:val="18"/>
                                      </w:rPr>
                                      <w:br/>
                                    </w:r>
                                    <w:hyperlink r:id="rId51" w:history="1">
                                      <w:r>
                                        <w:rPr>
                                          <w:rStyle w:val="Hyperlink"/>
                                          <w:rFonts w:ascii="Verdana" w:hAnsi="Verdana"/>
                                          <w:color w:val="154273"/>
                                          <w:sz w:val="18"/>
                                          <w:szCs w:val="18"/>
                                        </w:rPr>
                                        <w:t>Nieuwsbericht Neth-ER</w:t>
                                      </w:r>
                                    </w:hyperlink>
                                    <w:r>
                                      <w:rPr>
                                        <w:rFonts w:ascii="Verdana" w:hAnsi="Verdana"/>
                                        <w:sz w:val="18"/>
                                        <w:szCs w:val="18"/>
                                      </w:rPr>
                                      <w:br/>
                                    </w:r>
                                    <w:hyperlink r:id="rId52" w:history="1">
                                      <w:r>
                                        <w:rPr>
                                          <w:rStyle w:val="Hyperlink"/>
                                          <w:rFonts w:ascii="Verdana" w:hAnsi="Verdana"/>
                                          <w:color w:val="154273"/>
                                          <w:sz w:val="18"/>
                                          <w:szCs w:val="18"/>
                                        </w:rPr>
                                        <w:t>Persbericht EC</w:t>
                                      </w:r>
                                    </w:hyperlink>
                                    <w:r>
                                      <w:rPr>
                                        <w:rFonts w:ascii="Verdana" w:hAnsi="Verdana"/>
                                        <w:sz w:val="18"/>
                                        <w:szCs w:val="18"/>
                                      </w:rPr>
                                      <w:br/>
                                    </w:r>
                                    <w:hyperlink r:id="rId53" w:history="1">
                                      <w:r>
                                        <w:rPr>
                                          <w:rStyle w:val="Hyperlink"/>
                                          <w:rFonts w:ascii="Verdana" w:hAnsi="Verdana"/>
                                          <w:color w:val="154273"/>
                                          <w:sz w:val="18"/>
                                          <w:szCs w:val="18"/>
                                        </w:rPr>
                                        <w:t>Space Strategy for Europe</w:t>
                                      </w:r>
                                    </w:hyperlink>
                                    <w:r>
                                      <w:rPr>
                                        <w:rFonts w:ascii="Verdana" w:hAnsi="Verdana"/>
                                        <w:sz w:val="18"/>
                                        <w:szCs w:val="18"/>
                                      </w:rPr>
                                      <w:t xml:space="preserve"> (pdf)</w:t>
                                    </w:r>
                                    <w:r>
                                      <w:rPr>
                                        <w:rFonts w:ascii="Verdana" w:hAnsi="Verdana"/>
                                        <w:sz w:val="18"/>
                                        <w:szCs w:val="18"/>
                                      </w:rPr>
                                      <w:br/>
                                    </w:r>
                                    <w:hyperlink r:id="rId54" w:history="1">
                                      <w:r>
                                        <w:rPr>
                                          <w:rStyle w:val="Hyperlink"/>
                                          <w:rFonts w:ascii="Verdana" w:hAnsi="Verdana"/>
                                          <w:color w:val="154273"/>
                                          <w:sz w:val="18"/>
                                          <w:szCs w:val="18"/>
                                        </w:rPr>
                                        <w:t>Rapport OESO</w:t>
                                      </w:r>
                                    </w:hyperlink>
                                    <w:r>
                                      <w:rPr>
                                        <w:rFonts w:ascii="Verdana" w:hAnsi="Verdana"/>
                                        <w:sz w:val="18"/>
                                        <w:szCs w:val="18"/>
                                      </w:rPr>
                                      <w:br/>
                                      <w:t> </w:t>
                                    </w:r>
                                    <w:r>
                                      <w:rPr>
                                        <w:rFonts w:ascii="Verdana" w:hAnsi="Verdana"/>
                                        <w:sz w:val="18"/>
                                        <w:szCs w:val="18"/>
                                      </w:rPr>
                                      <w:br/>
                                    </w:r>
                                    <w:r>
                                      <w:rPr>
                                        <w:rStyle w:val="Zwaar"/>
                                        <w:rFonts w:ascii="Verdana" w:hAnsi="Verdana"/>
                                        <w:sz w:val="18"/>
                                        <w:szCs w:val="18"/>
                                      </w:rPr>
                                      <w:t xml:space="preserve">Super-belastingvoordeel voor r&amp;d-uitgaven </w:t>
                                    </w:r>
                                    <w:r>
                                      <w:rPr>
                                        <w:rFonts w:ascii="Verdana" w:hAnsi="Verdana"/>
                                        <w:sz w:val="18"/>
                                        <w:szCs w:val="18"/>
                                      </w:rPr>
                                      <w:br/>
                                      <w:t>De Europese Commissie (EC) heeft een reeks voorstellen gepresenteerd voor een nieuw EU-wijd belastingsysteem. Dit moet belastingontduiking, belastingontwijking en dubbele belastingheffing tegengaan en tegelijkertijd innovatie bevorderen. Eén van de voorstellen is om investeringen in r&amp;d meer dan 100 procent aftrekbaar te maken voor de belasting. Wanneer het gaat over r&amp;d-uitgaven van een innovatieve start-up, zou het zelfs om een maximum van 200 procent gaan, afhankelijk van de hoogte van de investering.</w:t>
                                    </w:r>
                                    <w:r>
                                      <w:rPr>
                                        <w:rFonts w:ascii="Verdana" w:hAnsi="Verdana"/>
                                        <w:sz w:val="18"/>
                                        <w:szCs w:val="18"/>
                                      </w:rPr>
                                      <w:br/>
                                    </w:r>
                                    <w:hyperlink r:id="rId55" w:history="1">
                                      <w:r>
                                        <w:rPr>
                                          <w:rStyle w:val="Hyperlink"/>
                                          <w:rFonts w:ascii="Verdana" w:hAnsi="Verdana"/>
                                          <w:color w:val="154273"/>
                                          <w:sz w:val="18"/>
                                          <w:szCs w:val="18"/>
                                        </w:rPr>
                                        <w:t>Nieuwsbericht Neth-ER</w:t>
                                      </w:r>
                                    </w:hyperlink>
                                    <w:r>
                                      <w:rPr>
                                        <w:rFonts w:ascii="Verdana" w:hAnsi="Verdana"/>
                                        <w:sz w:val="18"/>
                                        <w:szCs w:val="18"/>
                                      </w:rPr>
                                      <w:br/>
                                    </w:r>
                                    <w:hyperlink r:id="rId56" w:history="1">
                                      <w:r>
                                        <w:rPr>
                                          <w:rStyle w:val="Hyperlink"/>
                                          <w:rFonts w:ascii="Verdana" w:hAnsi="Verdana"/>
                                          <w:color w:val="154273"/>
                                          <w:sz w:val="18"/>
                                          <w:szCs w:val="18"/>
                                        </w:rPr>
                                        <w:t>Nieuwsbericht Science|Business</w:t>
                                      </w:r>
                                    </w:hyperlink>
                                    <w:r>
                                      <w:rPr>
                                        <w:rFonts w:ascii="Verdana" w:hAnsi="Verdana"/>
                                        <w:sz w:val="18"/>
                                        <w:szCs w:val="18"/>
                                      </w:rPr>
                                      <w:br/>
                                    </w:r>
                                    <w:hyperlink r:id="rId57" w:history="1">
                                      <w:r>
                                        <w:rPr>
                                          <w:rStyle w:val="Hyperlink"/>
                                          <w:rFonts w:ascii="Verdana" w:hAnsi="Verdana"/>
                                          <w:color w:val="154273"/>
                                          <w:sz w:val="18"/>
                                          <w:szCs w:val="18"/>
                                        </w:rPr>
                                        <w:t>Persbericht EC</w:t>
                                      </w:r>
                                    </w:hyperlink>
                                    <w:r>
                                      <w:rPr>
                                        <w:rFonts w:ascii="Verdana" w:hAnsi="Verdana"/>
                                        <w:sz w:val="18"/>
                                        <w:szCs w:val="18"/>
                                      </w:rPr>
                                      <w:br/>
                                    </w:r>
                                    <w:hyperlink r:id="rId58" w:history="1">
                                      <w:r>
                                        <w:rPr>
                                          <w:rStyle w:val="Hyperlink"/>
                                          <w:rFonts w:ascii="Verdana" w:hAnsi="Verdana"/>
                                          <w:color w:val="154273"/>
                                          <w:sz w:val="18"/>
                                          <w:szCs w:val="18"/>
                                        </w:rPr>
                                        <w:t>Voorstel EC</w:t>
                                      </w:r>
                                    </w:hyperlink>
                                    <w:r>
                                      <w:rPr>
                                        <w:rFonts w:ascii="Verdana" w:hAnsi="Verdana"/>
                                        <w:sz w:val="18"/>
                                        <w:szCs w:val="18"/>
                                      </w:rPr>
                                      <w:t xml:space="preserve"> (pdf)</w:t>
                                    </w:r>
                                    <w:r>
                                      <w:rPr>
                                        <w:rFonts w:ascii="Verdana" w:hAnsi="Verdana"/>
                                        <w:sz w:val="18"/>
                                        <w:szCs w:val="18"/>
                                      </w:rPr>
                                      <w:br/>
                                    </w:r>
                                    <w:hyperlink r:id="rId59" w:history="1">
                                      <w:r>
                                        <w:rPr>
                                          <w:rStyle w:val="Hyperlink"/>
                                          <w:rFonts w:ascii="Verdana" w:hAnsi="Verdana"/>
                                          <w:color w:val="154273"/>
                                          <w:sz w:val="18"/>
                                          <w:szCs w:val="18"/>
                                        </w:rPr>
                                        <w:t>Factsheet EC</w:t>
                                      </w:r>
                                    </w:hyperlink>
                                    <w:r>
                                      <w:rPr>
                                        <w:rFonts w:ascii="Verdana" w:hAnsi="Verdana"/>
                                        <w:sz w:val="18"/>
                                        <w:szCs w:val="18"/>
                                      </w:rPr>
                                      <w:t xml:space="preserve"> (pdf)</w:t>
                                    </w:r>
                                    <w:r>
                                      <w:rPr>
                                        <w:rFonts w:ascii="Verdana" w:hAnsi="Verdana"/>
                                        <w:sz w:val="18"/>
                                        <w:szCs w:val="18"/>
                                      </w:rPr>
                                      <w:br/>
                                      <w:t> </w:t>
                                    </w:r>
                                    <w:r>
                                      <w:rPr>
                                        <w:rFonts w:ascii="Verdana" w:hAnsi="Verdana"/>
                                        <w:sz w:val="18"/>
                                        <w:szCs w:val="18"/>
                                      </w:rPr>
                                      <w:br/>
                                    </w:r>
                                    <w:r>
                                      <w:rPr>
                                        <w:rStyle w:val="Zwaar"/>
                                        <w:rFonts w:ascii="Verdana" w:hAnsi="Verdana"/>
                                        <w:sz w:val="18"/>
                                        <w:szCs w:val="18"/>
                                      </w:rPr>
                                      <w:t>Kennis is kapitaal voor Europa’s toekomst</w:t>
                                    </w:r>
                                    <w:r>
                                      <w:rPr>
                                        <w:rFonts w:ascii="Verdana" w:hAnsi="Verdana"/>
                                        <w:sz w:val="18"/>
                                        <w:szCs w:val="18"/>
                                      </w:rPr>
                                      <w:br/>
                                      <w:t xml:space="preserve">Geschoolde arbeidskrachten en professionele expertise zijn de kracht van Europa. </w:t>
                                    </w:r>
                                    <w:r>
                                      <w:rPr>
                                        <w:rFonts w:ascii="Verdana" w:hAnsi="Verdana"/>
                                        <w:sz w:val="18"/>
                                        <w:szCs w:val="18"/>
                                      </w:rPr>
                                      <w:lastRenderedPageBreak/>
                                      <w:t>Om de toekomst van onze economie te verzekeren, moet Europa inzetten op ondernemerschap in combinatie met een sterkere focus op kenniskapitaal, aldus een artikel van EurActiv. Een rapport van het European Patent Office (EPO) en het EU Intellectual Property Office (EUIPO) laat zien hoe groot het belang van kenniskapitaal voor de Europese economie is, bijvoorbeeld in de vorm van octrooien en andere intellectueeleigendomsrechten.</w:t>
                                    </w:r>
                                    <w:r>
                                      <w:rPr>
                                        <w:rFonts w:ascii="Verdana" w:hAnsi="Verdana"/>
                                        <w:sz w:val="18"/>
                                        <w:szCs w:val="18"/>
                                      </w:rPr>
                                      <w:br/>
                                    </w:r>
                                    <w:hyperlink r:id="rId60" w:history="1">
                                      <w:r>
                                        <w:rPr>
                                          <w:rStyle w:val="Hyperlink"/>
                                          <w:rFonts w:ascii="Verdana" w:hAnsi="Verdana"/>
                                          <w:color w:val="154273"/>
                                          <w:sz w:val="18"/>
                                          <w:szCs w:val="18"/>
                                        </w:rPr>
                                        <w:t>Artikel EurActiv</w:t>
                                      </w:r>
                                    </w:hyperlink>
                                    <w:r>
                                      <w:rPr>
                                        <w:rFonts w:ascii="Verdana" w:hAnsi="Verdana"/>
                                        <w:sz w:val="18"/>
                                        <w:szCs w:val="18"/>
                                      </w:rPr>
                                      <w:br/>
                                    </w:r>
                                    <w:hyperlink r:id="rId61" w:history="1">
                                      <w:r>
                                        <w:rPr>
                                          <w:rStyle w:val="Hyperlink"/>
                                          <w:rFonts w:ascii="Verdana" w:hAnsi="Verdana"/>
                                          <w:color w:val="154273"/>
                                          <w:sz w:val="18"/>
                                          <w:szCs w:val="18"/>
                                        </w:rPr>
                                        <w:t>Artikel EPO / EUIPO</w:t>
                                      </w:r>
                                    </w:hyperlink>
                                    <w:r>
                                      <w:rPr>
                                        <w:rFonts w:ascii="Verdana" w:hAnsi="Verdana"/>
                                        <w:sz w:val="18"/>
                                        <w:szCs w:val="18"/>
                                      </w:rPr>
                                      <w:br/>
                                    </w:r>
                                    <w:hyperlink r:id="rId62" w:history="1">
                                      <w:r>
                                        <w:rPr>
                                          <w:rStyle w:val="Hyperlink"/>
                                          <w:rFonts w:ascii="Verdana" w:hAnsi="Verdana"/>
                                          <w:color w:val="154273"/>
                                          <w:sz w:val="18"/>
                                          <w:szCs w:val="18"/>
                                        </w:rPr>
                                        <w:t>Rapport EPO / EUIPO</w:t>
                                      </w:r>
                                    </w:hyperlink>
                                    <w:r>
                                      <w:rPr>
                                        <w:rFonts w:ascii="Verdana" w:hAnsi="Verdana"/>
                                        <w:sz w:val="18"/>
                                        <w:szCs w:val="18"/>
                                      </w:rPr>
                                      <w:t xml:space="preserve"> (pdf)</w:t>
                                    </w:r>
                                    <w:r>
                                      <w:rPr>
                                        <w:rFonts w:ascii="Verdana" w:hAnsi="Verdana"/>
                                        <w:sz w:val="18"/>
                                        <w:szCs w:val="18"/>
                                      </w:rPr>
                                      <w:br/>
                                      <w:t> </w:t>
                                    </w:r>
                                    <w:r>
                                      <w:rPr>
                                        <w:rFonts w:ascii="Verdana" w:hAnsi="Verdana"/>
                                        <w:sz w:val="18"/>
                                        <w:szCs w:val="18"/>
                                      </w:rPr>
                                      <w:br/>
                                    </w:r>
                                    <w:r>
                                      <w:rPr>
                                        <w:rStyle w:val="Zwaar"/>
                                        <w:rFonts w:ascii="Verdana" w:hAnsi="Verdana"/>
                                        <w:sz w:val="18"/>
                                        <w:szCs w:val="18"/>
                                      </w:rPr>
                                      <w:t>EU trekt steun voor micro-ondernemers op tot meer dan 1 miljard euro</w:t>
                                    </w:r>
                                    <w:r>
                                      <w:rPr>
                                        <w:rFonts w:ascii="Verdana" w:hAnsi="Verdana"/>
                                        <w:sz w:val="18"/>
                                        <w:szCs w:val="18"/>
                                      </w:rPr>
                                      <w:br/>
                                      <w:t>Sinds de EU haar microfinancieringsinitiatieven opstartte, zijn meer dan 100 overeenkomsten ondertekend met verstrekkers van microfinanciering, ter waarde van 193 miljoen euro. Hiermee kunnen meer dan 100.000 micro-ondernemers in 23 EU-lidstaten worden ondersteund. De hoop is dat het budget tot meer dan 1 miljard euro stijgt in 2020. Het geld wordt uitgegeven via de Europese Progress-microfinancieringsfaciliteit en het EU-programma voor werkgelegenheid en sociale innovatie (EaSI). Vorige week startte een consultatie over het EaSI-programma. Die loopt tot 17 januari 2017.</w:t>
                                    </w:r>
                                    <w:r>
                                      <w:rPr>
                                        <w:rFonts w:ascii="Verdana" w:hAnsi="Verdana"/>
                                        <w:sz w:val="18"/>
                                        <w:szCs w:val="18"/>
                                      </w:rPr>
                                      <w:br/>
                                    </w:r>
                                    <w:hyperlink r:id="rId63" w:history="1">
                                      <w:r>
                                        <w:rPr>
                                          <w:rStyle w:val="Hyperlink"/>
                                          <w:rFonts w:ascii="Verdana" w:hAnsi="Verdana"/>
                                          <w:color w:val="154273"/>
                                          <w:sz w:val="18"/>
                                          <w:szCs w:val="18"/>
                                        </w:rPr>
                                        <w:t>Nieuwsbericht EC</w:t>
                                      </w:r>
                                    </w:hyperlink>
                                    <w:r>
                                      <w:rPr>
                                        <w:rFonts w:ascii="Verdana" w:hAnsi="Verdana"/>
                                        <w:sz w:val="18"/>
                                        <w:szCs w:val="18"/>
                                      </w:rPr>
                                      <w:br/>
                                    </w:r>
                                    <w:hyperlink r:id="rId64" w:history="1">
                                      <w:r>
                                        <w:rPr>
                                          <w:rStyle w:val="Hyperlink"/>
                                          <w:rFonts w:ascii="Verdana" w:hAnsi="Verdana"/>
                                          <w:color w:val="154273"/>
                                          <w:sz w:val="18"/>
                                          <w:szCs w:val="18"/>
                                        </w:rPr>
                                        <w:t>Consultatie EC</w:t>
                                      </w:r>
                                    </w:hyperlink>
                                    <w:r>
                                      <w:rPr>
                                        <w:rFonts w:ascii="Verdana" w:hAnsi="Verdana"/>
                                        <w:sz w:val="18"/>
                                        <w:szCs w:val="18"/>
                                      </w:rPr>
                                      <w:br/>
                                      <w:t> </w:t>
                                    </w:r>
                                    <w:r>
                                      <w:rPr>
                                        <w:rFonts w:ascii="Verdana" w:hAnsi="Verdana"/>
                                        <w:sz w:val="18"/>
                                        <w:szCs w:val="18"/>
                                      </w:rPr>
                                      <w:br/>
                                    </w:r>
                                    <w:r>
                                      <w:rPr>
                                        <w:rStyle w:val="Zwaar"/>
                                        <w:rFonts w:ascii="Verdana" w:hAnsi="Verdana"/>
                                        <w:sz w:val="18"/>
                                        <w:szCs w:val="18"/>
                                      </w:rPr>
                                      <w:t>“EU moet volop inzetten op innovatie voor re-industrialisering”</w:t>
                                    </w:r>
                                    <w:r>
                                      <w:rPr>
                                        <w:rFonts w:ascii="Verdana" w:hAnsi="Verdana"/>
                                        <w:sz w:val="18"/>
                                        <w:szCs w:val="18"/>
                                      </w:rPr>
                                      <w:br/>
                                      <w:t>Focussen op onderscheidende Europese innovaties, met inbegrip van ontwrichtende innovaties. Het bevorderen van talent en vaardigheden voor innovatie. Het overbruggen van de innovatiekloof in Europa. Dat zijn drie van de vijf hoofdaanbevelingen van de Bratislava Agenda. De agenda is de uitkomst van de conferentie Re-Industrialisation of the EU 2016, georganiseerd door het Slowaaks voorzitterschap van de EU. Overigens heeft innovatie ook een negatieve kant. Uit onderzoek van drie economen van de Rijksuniversiteit Groningen blijkt dat technologische verandering in het algemeen grote negatieve gevolgen heeft voor lager opgeleiden. Voor hoger opgeleiden zijn de gevolgen juist positief. De onderzoekers beschrijven hun bevindingen in een artikel van Vox. Een rapport van de Europese denktank Bruegel waarschuwt ervoor dat de toenemende ongelijkheid als gevolg van technologische verandering niet als een voldongen feit moet worden beschouwd. Het moet juist aanleiding zijn om de volgende generatie werknemers vaardigheden aan te leren waarmee ze profiteren van de nieuwe technologie. Dat zijn waarschijnlijk vooral vaardigheden op het gebied van sociale en creatieve intelligentie.</w:t>
                                    </w:r>
                                    <w:r>
                                      <w:rPr>
                                        <w:rFonts w:ascii="Verdana" w:hAnsi="Verdana"/>
                                        <w:sz w:val="18"/>
                                        <w:szCs w:val="18"/>
                                      </w:rPr>
                                      <w:br/>
                                    </w:r>
                                    <w:hyperlink r:id="rId65" w:history="1">
                                      <w:r>
                                        <w:rPr>
                                          <w:rStyle w:val="Hyperlink"/>
                                          <w:rFonts w:ascii="Verdana" w:hAnsi="Verdana"/>
                                          <w:color w:val="154273"/>
                                          <w:sz w:val="18"/>
                                          <w:szCs w:val="18"/>
                                        </w:rPr>
                                        <w:t>Nieuwsbericht Research Europe</w:t>
                                      </w:r>
                                    </w:hyperlink>
                                    <w:r>
                                      <w:rPr>
                                        <w:rFonts w:ascii="Verdana" w:hAnsi="Verdana"/>
                                        <w:sz w:val="18"/>
                                        <w:szCs w:val="18"/>
                                      </w:rPr>
                                      <w:br/>
                                    </w:r>
                                    <w:hyperlink r:id="rId66" w:history="1">
                                      <w:r>
                                        <w:rPr>
                                          <w:rStyle w:val="Hyperlink"/>
                                          <w:rFonts w:ascii="Verdana" w:hAnsi="Verdana"/>
                                          <w:color w:val="154273"/>
                                          <w:sz w:val="18"/>
                                          <w:szCs w:val="18"/>
                                        </w:rPr>
                                        <w:t>Nieuwsbericht Slowaaks voorzitterschap</w:t>
                                      </w:r>
                                    </w:hyperlink>
                                    <w:r>
                                      <w:rPr>
                                        <w:rFonts w:ascii="Verdana" w:hAnsi="Verdana"/>
                                        <w:sz w:val="18"/>
                                        <w:szCs w:val="18"/>
                                      </w:rPr>
                                      <w:br/>
                                    </w:r>
                                    <w:hyperlink r:id="rId67" w:history="1">
                                      <w:r>
                                        <w:rPr>
                                          <w:rStyle w:val="Hyperlink"/>
                                          <w:rFonts w:ascii="Verdana" w:hAnsi="Verdana"/>
                                          <w:color w:val="154273"/>
                                          <w:sz w:val="18"/>
                                          <w:szCs w:val="18"/>
                                        </w:rPr>
                                        <w:t>Bratislava Agenda</w:t>
                                      </w:r>
                                    </w:hyperlink>
                                    <w:r>
                                      <w:rPr>
                                        <w:rFonts w:ascii="Verdana" w:hAnsi="Verdana"/>
                                        <w:sz w:val="18"/>
                                        <w:szCs w:val="18"/>
                                      </w:rPr>
                                      <w:br/>
                                    </w:r>
                                    <w:hyperlink r:id="rId68" w:history="1">
                                      <w:r>
                                        <w:rPr>
                                          <w:rStyle w:val="Hyperlink"/>
                                          <w:rFonts w:ascii="Verdana" w:hAnsi="Verdana"/>
                                          <w:color w:val="154273"/>
                                          <w:sz w:val="18"/>
                                          <w:szCs w:val="18"/>
                                        </w:rPr>
                                        <w:t>Artikel Vox</w:t>
                                      </w:r>
                                    </w:hyperlink>
                                    <w:r>
                                      <w:rPr>
                                        <w:rFonts w:ascii="Verdana" w:hAnsi="Verdana"/>
                                        <w:sz w:val="18"/>
                                        <w:szCs w:val="18"/>
                                      </w:rPr>
                                      <w:br/>
                                    </w:r>
                                    <w:hyperlink r:id="rId69" w:history="1">
                                      <w:r>
                                        <w:rPr>
                                          <w:rStyle w:val="Hyperlink"/>
                                          <w:rFonts w:ascii="Verdana" w:hAnsi="Verdana"/>
                                          <w:color w:val="154273"/>
                                          <w:sz w:val="18"/>
                                          <w:szCs w:val="18"/>
                                        </w:rPr>
                                        <w:t>Nieuwsbericht Bruegel</w:t>
                                      </w:r>
                                    </w:hyperlink>
                                    <w:r>
                                      <w:rPr>
                                        <w:rFonts w:ascii="Verdana" w:hAnsi="Verdana"/>
                                        <w:sz w:val="18"/>
                                        <w:szCs w:val="18"/>
                                      </w:rPr>
                                      <w:br/>
                                    </w:r>
                                    <w:hyperlink r:id="rId70" w:history="1">
                                      <w:r>
                                        <w:rPr>
                                          <w:rStyle w:val="Hyperlink"/>
                                          <w:rFonts w:ascii="Verdana" w:hAnsi="Verdana"/>
                                          <w:color w:val="154273"/>
                                          <w:sz w:val="18"/>
                                          <w:szCs w:val="18"/>
                                        </w:rPr>
                                        <w:t>Rapport Bruegel</w:t>
                                      </w:r>
                                    </w:hyperlink>
                                    <w:r>
                                      <w:rPr>
                                        <w:rFonts w:ascii="Verdana" w:hAnsi="Verdana"/>
                                        <w:sz w:val="18"/>
                                        <w:szCs w:val="18"/>
                                      </w:rPr>
                                      <w:t xml:space="preserve"> (pdf)</w:t>
                                    </w:r>
                                    <w:r>
                                      <w:rPr>
                                        <w:rFonts w:ascii="Verdana" w:hAnsi="Verdana"/>
                                        <w:sz w:val="18"/>
                                        <w:szCs w:val="18"/>
                                      </w:rPr>
                                      <w:br/>
                                      <w:t> </w:t>
                                    </w:r>
                                    <w:r>
                                      <w:rPr>
                                        <w:rFonts w:ascii="Verdana" w:hAnsi="Verdana"/>
                                        <w:sz w:val="18"/>
                                        <w:szCs w:val="18"/>
                                      </w:rPr>
                                      <w:br/>
                                    </w:r>
                                    <w:r>
                                      <w:rPr>
                                        <w:rStyle w:val="Zwaar"/>
                                        <w:rFonts w:ascii="Verdana" w:hAnsi="Verdana"/>
                                        <w:sz w:val="18"/>
                                        <w:szCs w:val="18"/>
                                      </w:rPr>
                                      <w:t>Eurostat: Bijna 1 op de 10 ondernemingen in EU is snelle groeier</w:t>
                                    </w:r>
                                    <w:r>
                                      <w:rPr>
                                        <w:rFonts w:ascii="Verdana" w:hAnsi="Verdana"/>
                                        <w:sz w:val="18"/>
                                        <w:szCs w:val="18"/>
                                      </w:rPr>
                                      <w:br/>
                                      <w:t>In 2014 waren er in Europa ongeveer 145.000 bedrijven, bijna een tiende deel (9,2%) van alle actieve ondernemingen met minstens tien werknemers, die aan te merken zijn als ‘snelle groeiers’. Het gaat om bedrijven met minimaal 10 werknemers waarbij het aantal banen over een periode van drie jaar minstens 10% per jaar groeit. Snelgroeiende ondernemingen leveren een belangrijke bijdrage aan de economische groei en de werkgelegenheid.</w:t>
                                    </w:r>
                                    <w:r>
                                      <w:rPr>
                                        <w:rFonts w:ascii="Verdana" w:hAnsi="Verdana"/>
                                        <w:sz w:val="18"/>
                                        <w:szCs w:val="18"/>
                                      </w:rPr>
                                      <w:br/>
                                    </w:r>
                                    <w:hyperlink r:id="rId71" w:history="1">
                                      <w:r>
                                        <w:rPr>
                                          <w:rStyle w:val="Hyperlink"/>
                                          <w:rFonts w:ascii="Verdana" w:hAnsi="Verdana"/>
                                          <w:color w:val="154273"/>
                                          <w:sz w:val="18"/>
                                          <w:szCs w:val="18"/>
                                        </w:rPr>
                                        <w:t>Nieuwsbericht Eurostat</w:t>
                                      </w:r>
                                    </w:hyperlink>
                                    <w:r>
                                      <w:rPr>
                                        <w:rFonts w:ascii="Verdana" w:hAnsi="Verdana"/>
                                        <w:sz w:val="18"/>
                                        <w:szCs w:val="18"/>
                                      </w:rPr>
                                      <w:t xml:space="preserve"> (pdf)</w:t>
                                    </w:r>
                                    <w:r>
                                      <w:rPr>
                                        <w:rFonts w:ascii="Verdana" w:hAnsi="Verdana"/>
                                        <w:sz w:val="18"/>
                                        <w:szCs w:val="18"/>
                                      </w:rPr>
                                      <w:br/>
                                      <w:t> </w:t>
                                    </w:r>
                                    <w:r>
                                      <w:rPr>
                                        <w:rFonts w:ascii="Verdana" w:hAnsi="Verdana"/>
                                        <w:sz w:val="18"/>
                                        <w:szCs w:val="18"/>
                                      </w:rPr>
                                      <w:br/>
                                    </w:r>
                                    <w:r>
                                      <w:rPr>
                                        <w:rStyle w:val="Zwaar"/>
                                        <w:rFonts w:ascii="Verdana" w:hAnsi="Verdana"/>
                                        <w:sz w:val="18"/>
                                        <w:szCs w:val="18"/>
                                      </w:rPr>
                                      <w:t>Europa trekt niet hard genoeg aan 5G</w:t>
                                    </w:r>
                                    <w:r>
                                      <w:rPr>
                                        <w:rFonts w:ascii="Verdana" w:hAnsi="Verdana"/>
                                        <w:sz w:val="18"/>
                                        <w:szCs w:val="18"/>
                                      </w:rPr>
                                      <w:br/>
                                      <w:t>De technologie voor de vijfde generatie 5G draadloze netwerken ontwikkelt zich voorspoedig. Maar, zoals vaak in Europa, blijven investeringen, het beleid en de regelgeving hierop achter. Dat stelden deskundigen op een conferentie van Science|Business in Brussel. Japan, China en Zuid-Korea dreigen ons af te troeven. En dan gaat het lang niet alleen om connectiviteit en download-snelheden. Het is ook doorslaggevend voor de ontwikkeling van bijvoorbeeld autonome voertuigen, ‘smart industry’, ‘smart grids’ en digitale gezondheidszorg.</w:t>
                                    </w:r>
                                    <w:r>
                                      <w:rPr>
                                        <w:rFonts w:ascii="Verdana" w:hAnsi="Verdana"/>
                                        <w:sz w:val="18"/>
                                        <w:szCs w:val="18"/>
                                      </w:rPr>
                                      <w:br/>
                                    </w:r>
                                    <w:hyperlink r:id="rId72" w:history="1">
                                      <w:r>
                                        <w:rPr>
                                          <w:rStyle w:val="Hyperlink"/>
                                          <w:rFonts w:ascii="Verdana" w:hAnsi="Verdana"/>
                                          <w:color w:val="154273"/>
                                          <w:sz w:val="18"/>
                                          <w:szCs w:val="18"/>
                                        </w:rPr>
                                        <w:t>Artikel Science|Business</w:t>
                                      </w:r>
                                    </w:hyperlink>
                                    <w:r>
                                      <w:rPr>
                                        <w:rFonts w:ascii="Verdana" w:hAnsi="Verdana"/>
                                        <w:sz w:val="18"/>
                                        <w:szCs w:val="18"/>
                                      </w:rPr>
                                      <w:br/>
                                      <w:t> </w:t>
                                    </w:r>
                                    <w:r>
                                      <w:rPr>
                                        <w:rFonts w:ascii="Verdana" w:hAnsi="Verdana"/>
                                        <w:sz w:val="18"/>
                                        <w:szCs w:val="18"/>
                                      </w:rPr>
                                      <w:br/>
                                    </w:r>
                                    <w:r>
                                      <w:rPr>
                                        <w:rStyle w:val="Zwaar"/>
                                        <w:rFonts w:ascii="Verdana" w:hAnsi="Verdana"/>
                                        <w:sz w:val="18"/>
                                        <w:szCs w:val="18"/>
                                      </w:rPr>
                                      <w:t>Brexit kan een bedreiging worden voor alle hightech clusters in Europa</w:t>
                                    </w:r>
                                    <w:r>
                                      <w:rPr>
                                        <w:rFonts w:ascii="Verdana" w:hAnsi="Verdana"/>
                                        <w:sz w:val="18"/>
                                        <w:szCs w:val="18"/>
                                      </w:rPr>
                                      <w:br/>
                                      <w:t>De keuze van het VK om de EU te verlaten is symbolisch voor het anti-globaliseringssentiment dat de Westerse wereld momenteel overspoelt. Deze zou de internationale samenwerking op het gebied van onderzoek en het aanbod van buitenlands talent ingrijpend kunnen gaan belemmeren, niet alleen in het VK maar in heel Europa. Dat brachten deskundigen naar voren op de Science|Business-conferentie over Europese clusters van universiteiten en bedrijven. Misschien moet Europa meer inzetten op connectiviteit tussen onderzoekers dan op geografische nabijheid.</w:t>
                                    </w:r>
                                    <w:r>
                                      <w:rPr>
                                        <w:rFonts w:ascii="Verdana" w:hAnsi="Verdana"/>
                                        <w:sz w:val="18"/>
                                        <w:szCs w:val="18"/>
                                      </w:rPr>
                                      <w:br/>
                                    </w:r>
                                    <w:hyperlink r:id="rId73" w:history="1">
                                      <w:r>
                                        <w:rPr>
                                          <w:rStyle w:val="Hyperlink"/>
                                          <w:rFonts w:ascii="Verdana" w:hAnsi="Verdana"/>
                                          <w:color w:val="154273"/>
                                          <w:sz w:val="18"/>
                                          <w:szCs w:val="18"/>
                                        </w:rPr>
                                        <w:t>Artikel Science|Business</w:t>
                                      </w:r>
                                    </w:hyperlink>
                                    <w:r>
                                      <w:rPr>
                                        <w:rFonts w:ascii="Verdana" w:hAnsi="Verdana"/>
                                        <w:sz w:val="18"/>
                                        <w:szCs w:val="18"/>
                                      </w:rPr>
                                      <w:br/>
                                      <w:t> </w:t>
                                    </w:r>
                                    <w:r>
                                      <w:rPr>
                                        <w:rFonts w:ascii="Verdana" w:hAnsi="Verdana"/>
                                        <w:sz w:val="18"/>
                                        <w:szCs w:val="18"/>
                                      </w:rPr>
                                      <w:br/>
                                    </w:r>
                                    <w:r>
                                      <w:rPr>
                                        <w:rStyle w:val="Zwaar"/>
                                        <w:rFonts w:ascii="Verdana" w:hAnsi="Verdana"/>
                                        <w:sz w:val="18"/>
                                        <w:szCs w:val="18"/>
                                      </w:rPr>
                                      <w:t>“Internetreuzen moeten hun algoritmen transparant maken”</w:t>
                                    </w:r>
                                    <w:r>
                                      <w:rPr>
                                        <w:rFonts w:ascii="Verdana" w:hAnsi="Verdana"/>
                                        <w:sz w:val="18"/>
                                        <w:szCs w:val="18"/>
                                      </w:rPr>
                                      <w:br/>
                                      <w:t xml:space="preserve">Volgens Ariel Ezrachi, hoogleraar mededingingsrecht aan Oxford University, is er een grote kans dat de marktmacht van internetbedrijven als Facebook, Apple en Amazon tot problemen gaat leiden. Ezrachi pleit ervoor dat overheden de internetbedrijven gaan verplichten hun algoritmen transparanter te maken. Dan kunnen reguleringsinstanties beter beoordelen of de bedrijven diensten bijvoorbeeld op elkaar afstemmen en zo onderlinge concurrentie verminderen. Op een conferentie in München waarschuwde de Duitse bondskanselier Angela Merkel voor de onbekende effecten van algoritmen op de publieke informatievoorziening en het politieke debat. Ook Merkel pleit voor meer transparantie van de algoritmen van de grote internetbedrijven, aldus een artikel van The Guardian. In het nieuwe boek De Platformsamenleving verkennen de onderzoekers José van Dijck, Thomas </w:t>
                                    </w:r>
                                    <w:r>
                                      <w:rPr>
                                        <w:rFonts w:ascii="Verdana" w:hAnsi="Verdana"/>
                                        <w:sz w:val="18"/>
                                        <w:szCs w:val="18"/>
                                      </w:rPr>
                                      <w:lastRenderedPageBreak/>
                                      <w:t>Poell en Martijn de Waal de platformwerking van de grote internetbedrijven. Ze vragen zich af: hoe kunnen in de platformsamenleving publieke waarden worden geborgd? En ook hier luidt één van de voornaamste antwoorden: zorg voor meer transparantie.</w:t>
                                    </w:r>
                                    <w:r>
                                      <w:rPr>
                                        <w:rFonts w:ascii="Verdana" w:hAnsi="Verdana"/>
                                        <w:sz w:val="18"/>
                                        <w:szCs w:val="18"/>
                                      </w:rPr>
                                      <w:br/>
                                    </w:r>
                                    <w:hyperlink r:id="rId74" w:history="1">
                                      <w:r>
                                        <w:rPr>
                                          <w:rStyle w:val="Hyperlink"/>
                                          <w:rFonts w:ascii="Verdana" w:hAnsi="Verdana"/>
                                          <w:color w:val="154273"/>
                                          <w:sz w:val="18"/>
                                          <w:szCs w:val="18"/>
                                        </w:rPr>
                                        <w:t>Artikel NRC</w:t>
                                      </w:r>
                                    </w:hyperlink>
                                    <w:r>
                                      <w:rPr>
                                        <w:rFonts w:ascii="Verdana" w:hAnsi="Verdana"/>
                                        <w:sz w:val="18"/>
                                        <w:szCs w:val="18"/>
                                      </w:rPr>
                                      <w:br/>
                                    </w:r>
                                    <w:hyperlink r:id="rId75" w:history="1">
                                      <w:r>
                                        <w:rPr>
                                          <w:rStyle w:val="Hyperlink"/>
                                          <w:rFonts w:ascii="Verdana" w:hAnsi="Verdana"/>
                                          <w:color w:val="154273"/>
                                          <w:sz w:val="18"/>
                                          <w:szCs w:val="18"/>
                                        </w:rPr>
                                        <w:t>Artikel The Guardian</w:t>
                                      </w:r>
                                    </w:hyperlink>
                                    <w:r>
                                      <w:rPr>
                                        <w:rFonts w:ascii="Verdana" w:hAnsi="Verdana"/>
                                        <w:sz w:val="18"/>
                                        <w:szCs w:val="18"/>
                                      </w:rPr>
                                      <w:br/>
                                    </w:r>
                                    <w:hyperlink r:id="rId76" w:history="1">
                                      <w:r>
                                        <w:rPr>
                                          <w:rStyle w:val="Hyperlink"/>
                                          <w:rFonts w:ascii="Verdana" w:hAnsi="Verdana"/>
                                          <w:color w:val="154273"/>
                                          <w:sz w:val="18"/>
                                          <w:szCs w:val="18"/>
                                        </w:rPr>
                                        <w:t>Boek De Platformsamenleving</w:t>
                                      </w:r>
                                    </w:hyperlink>
                                    <w:r>
                                      <w:rPr>
                                        <w:rFonts w:ascii="Verdana" w:hAnsi="Verdana"/>
                                        <w:sz w:val="18"/>
                                        <w:szCs w:val="18"/>
                                      </w:rPr>
                                      <w:t xml:space="preserve"> (pdf)</w:t>
                                    </w:r>
                                    <w:r>
                                      <w:rPr>
                                        <w:rFonts w:ascii="Verdana" w:hAnsi="Verdana"/>
                                        <w:sz w:val="18"/>
                                        <w:szCs w:val="18"/>
                                      </w:rPr>
                                      <w:br/>
                                      <w:t> </w:t>
                                    </w:r>
                                    <w:r>
                                      <w:rPr>
                                        <w:rFonts w:ascii="Verdana" w:hAnsi="Verdana"/>
                                        <w:sz w:val="18"/>
                                        <w:szCs w:val="18"/>
                                      </w:rPr>
                                      <w:br/>
                                    </w:r>
                                    <w:r>
                                      <w:rPr>
                                        <w:rStyle w:val="Zwaar"/>
                                        <w:rFonts w:ascii="Verdana" w:hAnsi="Verdana"/>
                                        <w:sz w:val="18"/>
                                        <w:szCs w:val="18"/>
                                      </w:rPr>
                                      <w:t>Frankrijk: Parijs is op weg de innovatiehoofdstad van Europa te worden</w:t>
                                    </w:r>
                                    <w:r>
                                      <w:rPr>
                                        <w:rFonts w:ascii="Verdana" w:hAnsi="Verdana"/>
                                        <w:sz w:val="18"/>
                                        <w:szCs w:val="18"/>
                                      </w:rPr>
                                      <w:br/>
                                      <w:t>Parijs is in een harde strijd verwikkeld geraakt met Londen over de titel Innovatiehoofdstad van Europa. De Brexit is wat dit betreft een steuntje in de rug voor de Fransen. Maar Parijs heeft nog een troef in handen: de aanwezigheid van meer dan drie dozijn ‘startup incubators’, met inbegrip van de grootste van het continent. In Frankrijk zijn in de eerste helft van dit jaar meer financiële transacties met start-ups gesloten dan in het VK. In totaal ging het wel om veel minder geld.</w:t>
                                    </w:r>
                                    <w:r>
                                      <w:rPr>
                                        <w:rFonts w:ascii="Verdana" w:hAnsi="Verdana"/>
                                        <w:sz w:val="18"/>
                                        <w:szCs w:val="18"/>
                                      </w:rPr>
                                      <w:br/>
                                    </w:r>
                                    <w:hyperlink r:id="rId77" w:history="1">
                                      <w:r>
                                        <w:rPr>
                                          <w:rStyle w:val="Hyperlink"/>
                                          <w:rFonts w:ascii="Verdana" w:hAnsi="Verdana"/>
                                          <w:color w:val="154273"/>
                                          <w:sz w:val="18"/>
                                          <w:szCs w:val="18"/>
                                        </w:rPr>
                                        <w:t>Artikel The Local</w:t>
                                      </w:r>
                                    </w:hyperlink>
                                  </w:p>
                                </w:tc>
                              </w:tr>
                            </w:tbl>
                            <w:p w:rsidR="00747E56" w:rsidRDefault="00747E56">
                              <w:pPr>
                                <w:rPr>
                                  <w:rFonts w:eastAsia="Times New Roman"/>
                                  <w:sz w:val="20"/>
                                  <w:szCs w:val="20"/>
                                </w:rPr>
                              </w:pPr>
                            </w:p>
                          </w:tc>
                        </w:tr>
                      </w:tbl>
                      <w:p w:rsidR="00747E56" w:rsidRDefault="00747E56">
                        <w:pPr>
                          <w:rPr>
                            <w:rFonts w:eastAsia="Times New Roman"/>
                            <w:vanish/>
                          </w:rPr>
                        </w:pPr>
                      </w:p>
                      <w:tbl>
                        <w:tblPr>
                          <w:tblW w:w="5000" w:type="pct"/>
                          <w:tblCellMar>
                            <w:left w:w="0" w:type="dxa"/>
                            <w:right w:w="0" w:type="dxa"/>
                          </w:tblCellMar>
                          <w:tblLook w:val="04A0" w:firstRow="1" w:lastRow="0" w:firstColumn="1" w:lastColumn="0" w:noHBand="0" w:noVBand="1"/>
                        </w:tblPr>
                        <w:tblGrid>
                          <w:gridCol w:w="7592"/>
                        </w:tblGrid>
                        <w:tr w:rsidR="00747E56">
                          <w:trPr>
                            <w:trHeight w:val="450"/>
                          </w:trPr>
                          <w:tc>
                            <w:tcPr>
                              <w:tcW w:w="0" w:type="auto"/>
                              <w:vAlign w:val="center"/>
                              <w:hideMark/>
                            </w:tcPr>
                            <w:p w:rsidR="00747E56" w:rsidRDefault="00747E56">
                              <w:pPr>
                                <w:spacing w:line="450" w:lineRule="atLeast"/>
                                <w:rPr>
                                  <w:rFonts w:eastAsia="Times New Roman"/>
                                  <w:sz w:val="2"/>
                                  <w:szCs w:val="2"/>
                                </w:rPr>
                              </w:pPr>
                              <w:r>
                                <w:rPr>
                                  <w:rFonts w:eastAsia="Times New Roman"/>
                                  <w:sz w:val="2"/>
                                  <w:szCs w:val="2"/>
                                </w:rPr>
                                <w:t> </w:t>
                              </w:r>
                            </w:p>
                          </w:tc>
                        </w:tr>
                      </w:tbl>
                      <w:p w:rsidR="00747E56" w:rsidRDefault="00747E56">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7592"/>
                        </w:tblGrid>
                        <w:tr w:rsidR="00747E56">
                          <w:trPr>
                            <w:jc w:val="center"/>
                          </w:trPr>
                          <w:tc>
                            <w:tcPr>
                              <w:tcW w:w="0" w:type="auto"/>
                              <w:tcMar>
                                <w:top w:w="0" w:type="dxa"/>
                                <w:left w:w="0" w:type="dxa"/>
                                <w:bottom w:w="75" w:type="dxa"/>
                                <w:right w:w="0" w:type="dxa"/>
                              </w:tcMar>
                              <w:vAlign w:val="center"/>
                              <w:hideMark/>
                            </w:tcPr>
                            <w:p w:rsidR="00747E56" w:rsidRDefault="00747E56">
                              <w:pPr>
                                <w:pStyle w:val="Kop4"/>
                                <w:spacing w:before="0" w:beforeAutospacing="0" w:after="0" w:afterAutospacing="0" w:line="375" w:lineRule="atLeast"/>
                                <w:rPr>
                                  <w:rFonts w:ascii="Arial" w:eastAsia="Times New Roman" w:hAnsi="Arial" w:cs="Arial"/>
                                  <w:b w:val="0"/>
                                  <w:bCs w:val="0"/>
                                  <w:color w:val="000000"/>
                                  <w:sz w:val="27"/>
                                  <w:szCs w:val="27"/>
                                </w:rPr>
                              </w:pPr>
                              <w:bookmarkStart w:id="5" w:name="article5"/>
                              <w:bookmarkEnd w:id="5"/>
                              <w:r>
                                <w:rPr>
                                  <w:rStyle w:val="h4"/>
                                  <w:rFonts w:ascii="Arial" w:eastAsia="Times New Roman" w:hAnsi="Arial" w:cs="Arial"/>
                                  <w:b w:val="0"/>
                                  <w:bCs w:val="0"/>
                                  <w:color w:val="000000"/>
                                  <w:sz w:val="27"/>
                                  <w:szCs w:val="27"/>
                                </w:rPr>
                                <w:t>Nieuws en achtergronden uit de rest van de wereld</w:t>
                              </w:r>
                            </w:p>
                          </w:tc>
                        </w:tr>
                        <w:tr w:rsidR="00747E56">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7592"/>
                              </w:tblGrid>
                              <w:tr w:rsidR="00747E56">
                                <w:tc>
                                  <w:tcPr>
                                    <w:tcW w:w="0" w:type="auto"/>
                                    <w:vAlign w:val="center"/>
                                    <w:hideMark/>
                                  </w:tcPr>
                                  <w:p w:rsidR="00747E56" w:rsidRDefault="00747E56">
                                    <w:pPr>
                                      <w:pStyle w:val="Normaalweb"/>
                                      <w:spacing w:before="0" w:beforeAutospacing="0" w:after="0" w:afterAutospacing="0" w:line="315" w:lineRule="atLeast"/>
                                      <w:rPr>
                                        <w:rFonts w:ascii="Verdana" w:hAnsi="Verdana"/>
                                        <w:sz w:val="18"/>
                                        <w:szCs w:val="18"/>
                                      </w:rPr>
                                    </w:pPr>
                                    <w:r>
                                      <w:rPr>
                                        <w:rFonts w:ascii="Verdana" w:hAnsi="Verdana"/>
                                        <w:sz w:val="18"/>
                                        <w:szCs w:val="18"/>
                                      </w:rPr>
                                      <w:br/>
                                    </w:r>
                                    <w:r>
                                      <w:rPr>
                                        <w:rStyle w:val="Zwaar"/>
                                        <w:rFonts w:ascii="Verdana" w:hAnsi="Verdana"/>
                                        <w:sz w:val="18"/>
                                        <w:szCs w:val="18"/>
                                      </w:rPr>
                                      <w:t>Datasharing is gemeengoed aan het worden in de wetenschap</w:t>
                                    </w:r>
                                    <w:r>
                                      <w:rPr>
                                        <w:rFonts w:ascii="Verdana" w:hAnsi="Verdana"/>
                                        <w:sz w:val="18"/>
                                        <w:szCs w:val="18"/>
                                      </w:rPr>
                                      <w:br/>
                                      <w:t>Een onderzoek van de online wetenschappelijke repository Figshare, uitgevoerd in samenwerking met Springer Nature en Digital Science, laat zien dat 80% van de onderzoekers in de wereld datacitatie minstens zo belangrijk vindt als citatie van wetenschappelijke artikelen. Driekwart van de 2.000 wetenschappers die aan het onderzoek meewerkten, maakt zijn of haar data al openbaar. Maar nog niet de helft weet hoe ze een dataset van een andere onderzoeker zouden moeten citeren. En meer dan de helft weet niet onder welke voorwaarden hun eigen data mogen worden hergebruikt. De Radboud Universiteit Nijmegen heeft een ‘open science’-loket op internet geopend waarop meer informatie te vinden is over open access publiceren en research data management.</w:t>
                                    </w:r>
                                    <w:r>
                                      <w:rPr>
                                        <w:rFonts w:ascii="Verdana" w:hAnsi="Verdana"/>
                                        <w:sz w:val="18"/>
                                        <w:szCs w:val="18"/>
                                      </w:rPr>
                                      <w:br/>
                                    </w:r>
                                    <w:hyperlink r:id="rId78" w:history="1">
                                      <w:r>
                                        <w:rPr>
                                          <w:rStyle w:val="Hyperlink"/>
                                          <w:rFonts w:ascii="Verdana" w:hAnsi="Verdana"/>
                                          <w:color w:val="154273"/>
                                          <w:sz w:val="18"/>
                                          <w:szCs w:val="18"/>
                                        </w:rPr>
                                        <w:t>Nieuwsbericht Information Age</w:t>
                                      </w:r>
                                    </w:hyperlink>
                                    <w:r>
                                      <w:rPr>
                                        <w:rFonts w:ascii="Verdana" w:hAnsi="Verdana"/>
                                        <w:sz w:val="18"/>
                                        <w:szCs w:val="18"/>
                                      </w:rPr>
                                      <w:br/>
                                    </w:r>
                                    <w:hyperlink r:id="rId79" w:history="1">
                                      <w:r>
                                        <w:rPr>
                                          <w:rStyle w:val="Hyperlink"/>
                                          <w:rFonts w:ascii="Verdana" w:hAnsi="Verdana"/>
                                          <w:color w:val="154273"/>
                                          <w:sz w:val="18"/>
                                          <w:szCs w:val="18"/>
                                        </w:rPr>
                                        <w:t>Nieuwsbericht Figshare</w:t>
                                      </w:r>
                                    </w:hyperlink>
                                    <w:r>
                                      <w:rPr>
                                        <w:rFonts w:ascii="Verdana" w:hAnsi="Verdana"/>
                                        <w:sz w:val="18"/>
                                        <w:szCs w:val="18"/>
                                      </w:rPr>
                                      <w:br/>
                                    </w:r>
                                    <w:hyperlink r:id="rId80" w:history="1">
                                      <w:r>
                                        <w:rPr>
                                          <w:rStyle w:val="Hyperlink"/>
                                          <w:rFonts w:ascii="Verdana" w:hAnsi="Verdana"/>
                                          <w:color w:val="154273"/>
                                          <w:sz w:val="18"/>
                                          <w:szCs w:val="18"/>
                                        </w:rPr>
                                        <w:t>Rapport Figshare</w:t>
                                      </w:r>
                                    </w:hyperlink>
                                    <w:r>
                                      <w:rPr>
                                        <w:rFonts w:ascii="Verdana" w:hAnsi="Verdana"/>
                                        <w:sz w:val="18"/>
                                        <w:szCs w:val="18"/>
                                      </w:rPr>
                                      <w:t xml:space="preserve"> (pdf)</w:t>
                                    </w:r>
                                    <w:r>
                                      <w:rPr>
                                        <w:rFonts w:ascii="Verdana" w:hAnsi="Verdana"/>
                                        <w:sz w:val="18"/>
                                        <w:szCs w:val="18"/>
                                      </w:rPr>
                                      <w:br/>
                                    </w:r>
                                    <w:hyperlink r:id="rId81" w:history="1">
                                      <w:r>
                                        <w:rPr>
                                          <w:rStyle w:val="Hyperlink"/>
                                          <w:rFonts w:ascii="Verdana" w:hAnsi="Verdana"/>
                                          <w:color w:val="154273"/>
                                          <w:sz w:val="18"/>
                                          <w:szCs w:val="18"/>
                                        </w:rPr>
                                        <w:t>Open science Loket Radboud Universiteit</w:t>
                                      </w:r>
                                    </w:hyperlink>
                                    <w:r>
                                      <w:rPr>
                                        <w:rFonts w:ascii="Verdana" w:hAnsi="Verdana"/>
                                        <w:sz w:val="18"/>
                                        <w:szCs w:val="18"/>
                                      </w:rPr>
                                      <w:br/>
                                      <w:t> </w:t>
                                    </w:r>
                                    <w:r>
                                      <w:rPr>
                                        <w:rFonts w:ascii="Verdana" w:hAnsi="Verdana"/>
                                        <w:sz w:val="18"/>
                                        <w:szCs w:val="18"/>
                                      </w:rPr>
                                      <w:br/>
                                    </w:r>
                                    <w:r>
                                      <w:rPr>
                                        <w:rStyle w:val="Zwaar"/>
                                        <w:rFonts w:ascii="Verdana" w:hAnsi="Verdana"/>
                                        <w:sz w:val="18"/>
                                        <w:szCs w:val="18"/>
                                      </w:rPr>
                                      <w:t>Toenemende zorgen om veiligheid Internet of Things</w:t>
                                    </w:r>
                                    <w:r>
                                      <w:rPr>
                                        <w:rFonts w:ascii="Verdana" w:hAnsi="Verdana"/>
                                        <w:sz w:val="18"/>
                                        <w:szCs w:val="18"/>
                                      </w:rPr>
                                      <w:br/>
                                      <w:t xml:space="preserve">Twee weken geleden vond in de VS een grote DDoS-aanval plaats, die grote delen van het internet plat legde. De aanval bleek vooral gericht op onbeschermde Internet of Things-voorzieningen. “Laat dit een ‘wake-up call” zijn voor beveiligingskwesties van het IoT, zegt Mark Dufresne, directeur van een cybersecuritybedrijf uit Arlington, in een artikel van Computerworld. Een artikel van ReadWrite beschrijft de gevaren van IoT-voorzieningen in ‘smart cities’. Een </w:t>
                                    </w:r>
                                    <w:r>
                                      <w:rPr>
                                        <w:rFonts w:ascii="Verdana" w:hAnsi="Verdana"/>
                                        <w:sz w:val="18"/>
                                        <w:szCs w:val="18"/>
                                      </w:rPr>
                                      <w:lastRenderedPageBreak/>
                                      <w:t>artikel van Scientific American constateert: het IoT groeit sneller dan het vermogen om het te beschermen. “Misbruik van Internet-of-Things moet worden bestreden via internationale normen en standaarden”, vindt het Nederlandse Nationaal Cyber Security Centrum, aldus een bericht van BNR.</w:t>
                                    </w:r>
                                    <w:r>
                                      <w:rPr>
                                        <w:rFonts w:ascii="Verdana" w:hAnsi="Verdana"/>
                                        <w:sz w:val="18"/>
                                        <w:szCs w:val="18"/>
                                      </w:rPr>
                                      <w:br/>
                                    </w:r>
                                    <w:hyperlink r:id="rId82" w:history="1">
                                      <w:r>
                                        <w:rPr>
                                          <w:rStyle w:val="Hyperlink"/>
                                          <w:rFonts w:ascii="Verdana" w:hAnsi="Verdana"/>
                                          <w:color w:val="154273"/>
                                          <w:sz w:val="18"/>
                                          <w:szCs w:val="18"/>
                                        </w:rPr>
                                        <w:t>Artikel Computerworld</w:t>
                                      </w:r>
                                    </w:hyperlink>
                                    <w:r>
                                      <w:rPr>
                                        <w:rFonts w:ascii="Verdana" w:hAnsi="Verdana"/>
                                        <w:sz w:val="18"/>
                                        <w:szCs w:val="18"/>
                                      </w:rPr>
                                      <w:br/>
                                    </w:r>
                                    <w:hyperlink r:id="rId83" w:history="1">
                                      <w:r>
                                        <w:rPr>
                                          <w:rStyle w:val="Hyperlink"/>
                                          <w:rFonts w:ascii="Verdana" w:hAnsi="Verdana"/>
                                          <w:color w:val="154273"/>
                                          <w:sz w:val="18"/>
                                          <w:szCs w:val="18"/>
                                        </w:rPr>
                                        <w:t>Artikel ReadWrite</w:t>
                                      </w:r>
                                    </w:hyperlink>
                                    <w:r>
                                      <w:rPr>
                                        <w:rFonts w:ascii="Verdana" w:hAnsi="Verdana"/>
                                        <w:sz w:val="18"/>
                                        <w:szCs w:val="18"/>
                                      </w:rPr>
                                      <w:br/>
                                    </w:r>
                                    <w:hyperlink r:id="rId84" w:history="1">
                                      <w:r>
                                        <w:rPr>
                                          <w:rStyle w:val="Hyperlink"/>
                                          <w:rFonts w:ascii="Verdana" w:hAnsi="Verdana"/>
                                          <w:color w:val="154273"/>
                                          <w:sz w:val="18"/>
                                          <w:szCs w:val="18"/>
                                        </w:rPr>
                                        <w:t>Artikel Scientific American</w:t>
                                      </w:r>
                                    </w:hyperlink>
                                    <w:r>
                                      <w:rPr>
                                        <w:rFonts w:ascii="Verdana" w:hAnsi="Verdana"/>
                                        <w:sz w:val="18"/>
                                        <w:szCs w:val="18"/>
                                      </w:rPr>
                                      <w:br/>
                                    </w:r>
                                    <w:hyperlink r:id="rId85" w:history="1">
                                      <w:r>
                                        <w:rPr>
                                          <w:rStyle w:val="Hyperlink"/>
                                          <w:rFonts w:ascii="Verdana" w:hAnsi="Verdana"/>
                                          <w:color w:val="154273"/>
                                          <w:sz w:val="18"/>
                                          <w:szCs w:val="18"/>
                                        </w:rPr>
                                        <w:t>Nieuwsbericht BNR</w:t>
                                      </w:r>
                                    </w:hyperlink>
                                    <w:r>
                                      <w:rPr>
                                        <w:rFonts w:ascii="Verdana" w:hAnsi="Verdana"/>
                                        <w:sz w:val="18"/>
                                        <w:szCs w:val="18"/>
                                      </w:rPr>
                                      <w:br/>
                                      <w:t> </w:t>
                                    </w:r>
                                    <w:r>
                                      <w:rPr>
                                        <w:rFonts w:ascii="Verdana" w:hAnsi="Verdana"/>
                                        <w:sz w:val="18"/>
                                        <w:szCs w:val="18"/>
                                      </w:rPr>
                                      <w:br/>
                                    </w:r>
                                    <w:r>
                                      <w:rPr>
                                        <w:rStyle w:val="Zwaar"/>
                                        <w:rFonts w:ascii="Verdana" w:hAnsi="Verdana"/>
                                        <w:sz w:val="18"/>
                                        <w:szCs w:val="18"/>
                                      </w:rPr>
                                      <w:t>De 10 belangrijkste it-trends in 2017 volgens Gartner</w:t>
                                    </w:r>
                                    <w:r>
                                      <w:rPr>
                                        <w:rFonts w:ascii="Verdana" w:hAnsi="Verdana"/>
                                        <w:sz w:val="18"/>
                                        <w:szCs w:val="18"/>
                                      </w:rPr>
                                      <w:br/>
                                      <w:t>Technologie-onderzoeksbureau Gartner presenteert jaarlijks een top 10 van trends op it-gebied voor het komende jaar. Voor 2017 gaat het onder andere om kunstmatige intelligentie (AI) en ‘advanced machine learning’, intelligente apps, intelligente ‘dingen’, digitale platformen, ‘digital twins’ en blockchain. Deze ontwikkelingen zijn zeker niet automatisch gewenst of zonder gevaar. Maar de potentiële negatieve effecten worden soms wel overdreven. Volgens een artikel van Scientific American geldt dat bijvoorbeeld voor AI. Een artikel van Medium.com gaat dieper in op de enorme perspectieven van blockchain. Die technologie zou wel eens op heel veel terreinen ingezet kunnen gaan worden, variërend van geldoverdracht tot het delen van zonne-energie met de buren, van je kunnen identificeren tot het beveiligen van opgeslagen data, en van het registreren van copyrights op muziek tot het stemmen bij verkiezingen.</w:t>
                                    </w:r>
                                    <w:r>
                                      <w:rPr>
                                        <w:rFonts w:ascii="Verdana" w:hAnsi="Verdana"/>
                                        <w:sz w:val="18"/>
                                        <w:szCs w:val="18"/>
                                      </w:rPr>
                                      <w:br/>
                                    </w:r>
                                    <w:hyperlink r:id="rId86" w:history="1">
                                      <w:r>
                                        <w:rPr>
                                          <w:rStyle w:val="Hyperlink"/>
                                          <w:rFonts w:ascii="Verdana" w:hAnsi="Verdana"/>
                                          <w:color w:val="154273"/>
                                          <w:sz w:val="18"/>
                                          <w:szCs w:val="18"/>
                                        </w:rPr>
                                        <w:t>Nieuwsbericht SmartBiz</w:t>
                                      </w:r>
                                    </w:hyperlink>
                                    <w:r>
                                      <w:rPr>
                                        <w:rFonts w:ascii="Verdana" w:hAnsi="Verdana"/>
                                        <w:sz w:val="18"/>
                                        <w:szCs w:val="18"/>
                                      </w:rPr>
                                      <w:br/>
                                    </w:r>
                                    <w:hyperlink r:id="rId87" w:history="1">
                                      <w:r>
                                        <w:rPr>
                                          <w:rStyle w:val="Hyperlink"/>
                                          <w:rFonts w:ascii="Verdana" w:hAnsi="Verdana"/>
                                          <w:color w:val="154273"/>
                                          <w:sz w:val="18"/>
                                          <w:szCs w:val="18"/>
                                        </w:rPr>
                                        <w:t>Nieuwsbericht Gartner</w:t>
                                      </w:r>
                                    </w:hyperlink>
                                    <w:r>
                                      <w:rPr>
                                        <w:rFonts w:ascii="Verdana" w:hAnsi="Verdana"/>
                                        <w:sz w:val="18"/>
                                        <w:szCs w:val="18"/>
                                      </w:rPr>
                                      <w:br/>
                                    </w:r>
                                    <w:hyperlink r:id="rId88" w:history="1">
                                      <w:r>
                                        <w:rPr>
                                          <w:rStyle w:val="Hyperlink"/>
                                          <w:rFonts w:ascii="Verdana" w:hAnsi="Verdana"/>
                                          <w:color w:val="154273"/>
                                          <w:sz w:val="18"/>
                                          <w:szCs w:val="18"/>
                                        </w:rPr>
                                        <w:t>Artikel Scientific American</w:t>
                                      </w:r>
                                    </w:hyperlink>
                                    <w:r>
                                      <w:rPr>
                                        <w:rFonts w:ascii="Verdana" w:hAnsi="Verdana"/>
                                        <w:sz w:val="18"/>
                                        <w:szCs w:val="18"/>
                                      </w:rPr>
                                      <w:br/>
                                    </w:r>
                                    <w:hyperlink r:id="rId89" w:history="1">
                                      <w:r>
                                        <w:rPr>
                                          <w:rStyle w:val="Hyperlink"/>
                                          <w:rFonts w:ascii="Verdana" w:hAnsi="Verdana"/>
                                          <w:color w:val="154273"/>
                                          <w:sz w:val="18"/>
                                          <w:szCs w:val="18"/>
                                        </w:rPr>
                                        <w:t>Artikel Medium</w:t>
                                      </w:r>
                                    </w:hyperlink>
                                    <w:r>
                                      <w:rPr>
                                        <w:rFonts w:ascii="Verdana" w:hAnsi="Verdana"/>
                                        <w:sz w:val="18"/>
                                        <w:szCs w:val="18"/>
                                      </w:rPr>
                                      <w:br/>
                                      <w:t> </w:t>
                                    </w:r>
                                    <w:r>
                                      <w:rPr>
                                        <w:rFonts w:ascii="Verdana" w:hAnsi="Verdana"/>
                                        <w:sz w:val="18"/>
                                        <w:szCs w:val="18"/>
                                      </w:rPr>
                                      <w:br/>
                                    </w:r>
                                    <w:r>
                                      <w:rPr>
                                        <w:rStyle w:val="Zwaar"/>
                                        <w:rFonts w:ascii="Verdana" w:hAnsi="Verdana"/>
                                        <w:sz w:val="18"/>
                                        <w:szCs w:val="18"/>
                                      </w:rPr>
                                      <w:t>VS: Nieuw innovatiecentrum MIT richt zich op mondiale ‘grand challenges’</w:t>
                                    </w:r>
                                    <w:r>
                                      <w:rPr>
                                        <w:rFonts w:ascii="Verdana" w:hAnsi="Verdana"/>
                                        <w:sz w:val="18"/>
                                        <w:szCs w:val="18"/>
                                      </w:rPr>
                                      <w:br/>
                                      <w:t>Het Massachusetts Institute of Technology (MIT) lanceert een nieuwe ‘start-up accelerator’, genaamd ‘The Engine’. Deze gaat ‘start-ups’ ondersteunen die zich richten op grote maatschappelijke thema’s zoals schone energie, klimaatverandering, schoon water en de detectie en behandeling van ziektes. Technologische doorbraken in deze sectoren zijn doorgaans duur en tijdrovend, waardoor veel start-ups vroegtijdig moeten stoppen met hun activiteiten. De accelerator krijgt in eerste instantie een werkruimte van 2.500 m2 en een werkkapitaal van 150 miljoen dollar (waarvan 25 miljoen van het MIT zelf).</w:t>
                                    </w:r>
                                    <w:r>
                                      <w:rPr>
                                        <w:rFonts w:ascii="Verdana" w:hAnsi="Verdana"/>
                                        <w:sz w:val="18"/>
                                        <w:szCs w:val="18"/>
                                      </w:rPr>
                                      <w:br/>
                                    </w:r>
                                    <w:hyperlink r:id="rId90" w:history="1">
                                      <w:r>
                                        <w:rPr>
                                          <w:rStyle w:val="Hyperlink"/>
                                          <w:rFonts w:ascii="Verdana" w:hAnsi="Verdana"/>
                                          <w:color w:val="154273"/>
                                          <w:sz w:val="18"/>
                                          <w:szCs w:val="18"/>
                                        </w:rPr>
                                        <w:t>Nieuwsbericht The Boston Globe</w:t>
                                      </w:r>
                                    </w:hyperlink>
                                    <w:r>
                                      <w:rPr>
                                        <w:rFonts w:ascii="Verdana" w:hAnsi="Verdana"/>
                                        <w:sz w:val="18"/>
                                        <w:szCs w:val="18"/>
                                      </w:rPr>
                                      <w:br/>
                                    </w:r>
                                    <w:hyperlink r:id="rId91" w:history="1">
                                      <w:r>
                                        <w:rPr>
                                          <w:rStyle w:val="Hyperlink"/>
                                          <w:rFonts w:ascii="Verdana" w:hAnsi="Verdana"/>
                                          <w:color w:val="154273"/>
                                          <w:sz w:val="18"/>
                                          <w:szCs w:val="18"/>
                                        </w:rPr>
                                        <w:t>Nieuwsbericht MIT</w:t>
                                      </w:r>
                                    </w:hyperlink>
                                    <w:r>
                                      <w:rPr>
                                        <w:rFonts w:ascii="Verdana" w:hAnsi="Verdana"/>
                                        <w:sz w:val="18"/>
                                        <w:szCs w:val="18"/>
                                      </w:rPr>
                                      <w:br/>
                                      <w:t> </w:t>
                                    </w:r>
                                    <w:r>
                                      <w:rPr>
                                        <w:rFonts w:ascii="Verdana" w:hAnsi="Verdana"/>
                                        <w:sz w:val="18"/>
                                        <w:szCs w:val="18"/>
                                      </w:rPr>
                                      <w:br/>
                                    </w:r>
                                    <w:r>
                                      <w:rPr>
                                        <w:rStyle w:val="Zwaar"/>
                                        <w:rFonts w:ascii="Verdana" w:hAnsi="Verdana"/>
                                        <w:sz w:val="18"/>
                                        <w:szCs w:val="18"/>
                                      </w:rPr>
                                      <w:t>VS: over 10 jaar bestaat nog 35% van alle bedrijven, maar 80% van bedrijven die investeren in r&amp;d</w:t>
                                    </w:r>
                                    <w:r>
                                      <w:rPr>
                                        <w:rFonts w:ascii="Verdana" w:hAnsi="Verdana"/>
                                        <w:sz w:val="18"/>
                                        <w:szCs w:val="18"/>
                                      </w:rPr>
                                      <w:br/>
                                      <w:t xml:space="preserve">Amerikaanse bedrijven die investeren in r&amp;d hebben een grotere operationele levensduur dan bedrijven die dat niet doen. Dat komt omdat r&amp;d helpt bij het ontwikkelen van innovatieve producten en processen. Door een leidende positie in </w:t>
                                    </w:r>
                                    <w:r>
                                      <w:rPr>
                                        <w:rFonts w:ascii="Verdana" w:hAnsi="Verdana"/>
                                        <w:sz w:val="18"/>
                                        <w:szCs w:val="18"/>
                                      </w:rPr>
                                      <w:lastRenderedPageBreak/>
                                      <w:t>hun sector, hebben bedrijven die investeren in r&amp;d meer kans om jaar-op-jaar te slagen en te overleven op de lange termijn. Dat meldt de Amerikaanse denktank ITIF op basis van een studie van het Center for Economic Studies van het U.S. Census Bureau.</w:t>
                                    </w:r>
                                    <w:r>
                                      <w:rPr>
                                        <w:rFonts w:ascii="Verdana" w:hAnsi="Verdana"/>
                                        <w:sz w:val="18"/>
                                        <w:szCs w:val="18"/>
                                      </w:rPr>
                                      <w:br/>
                                    </w:r>
                                    <w:hyperlink r:id="rId92" w:history="1">
                                      <w:r>
                                        <w:rPr>
                                          <w:rStyle w:val="Hyperlink"/>
                                          <w:rFonts w:ascii="Verdana" w:hAnsi="Verdana"/>
                                          <w:color w:val="154273"/>
                                          <w:sz w:val="18"/>
                                          <w:szCs w:val="18"/>
                                        </w:rPr>
                                        <w:t>Nieuwsbericht ITIF</w:t>
                                      </w:r>
                                    </w:hyperlink>
                                    <w:r>
                                      <w:rPr>
                                        <w:rFonts w:ascii="Verdana" w:hAnsi="Verdana"/>
                                        <w:sz w:val="18"/>
                                        <w:szCs w:val="18"/>
                                      </w:rPr>
                                      <w:br/>
                                    </w:r>
                                    <w:hyperlink r:id="rId93" w:history="1">
                                      <w:r>
                                        <w:rPr>
                                          <w:rStyle w:val="Hyperlink"/>
                                          <w:rFonts w:ascii="Verdana" w:hAnsi="Verdana"/>
                                          <w:color w:val="154273"/>
                                          <w:sz w:val="18"/>
                                          <w:szCs w:val="18"/>
                                        </w:rPr>
                                        <w:t>Studie U.S. Census Bureau</w:t>
                                      </w:r>
                                    </w:hyperlink>
                                  </w:p>
                                </w:tc>
                              </w:tr>
                            </w:tbl>
                            <w:p w:rsidR="00747E56" w:rsidRDefault="00747E56">
                              <w:pPr>
                                <w:rPr>
                                  <w:rFonts w:eastAsia="Times New Roman"/>
                                  <w:sz w:val="20"/>
                                  <w:szCs w:val="20"/>
                                </w:rPr>
                              </w:pPr>
                            </w:p>
                          </w:tc>
                        </w:tr>
                      </w:tbl>
                      <w:p w:rsidR="00747E56" w:rsidRDefault="00747E56">
                        <w:pPr>
                          <w:rPr>
                            <w:rFonts w:eastAsia="Times New Roman"/>
                            <w:vanish/>
                          </w:rPr>
                        </w:pPr>
                      </w:p>
                      <w:tbl>
                        <w:tblPr>
                          <w:tblW w:w="5000" w:type="pct"/>
                          <w:tblCellMar>
                            <w:left w:w="0" w:type="dxa"/>
                            <w:right w:w="0" w:type="dxa"/>
                          </w:tblCellMar>
                          <w:tblLook w:val="04A0" w:firstRow="1" w:lastRow="0" w:firstColumn="1" w:lastColumn="0" w:noHBand="0" w:noVBand="1"/>
                        </w:tblPr>
                        <w:tblGrid>
                          <w:gridCol w:w="7592"/>
                        </w:tblGrid>
                        <w:tr w:rsidR="00747E56">
                          <w:trPr>
                            <w:trHeight w:val="450"/>
                          </w:trPr>
                          <w:tc>
                            <w:tcPr>
                              <w:tcW w:w="0" w:type="auto"/>
                              <w:vAlign w:val="center"/>
                              <w:hideMark/>
                            </w:tcPr>
                            <w:p w:rsidR="00747E56" w:rsidRDefault="00747E56">
                              <w:pPr>
                                <w:spacing w:line="450" w:lineRule="atLeast"/>
                                <w:rPr>
                                  <w:rFonts w:eastAsia="Times New Roman"/>
                                  <w:sz w:val="2"/>
                                  <w:szCs w:val="2"/>
                                </w:rPr>
                              </w:pPr>
                              <w:r>
                                <w:rPr>
                                  <w:rFonts w:eastAsia="Times New Roman"/>
                                  <w:sz w:val="2"/>
                                  <w:szCs w:val="2"/>
                                </w:rPr>
                                <w:t> </w:t>
                              </w:r>
                            </w:p>
                          </w:tc>
                        </w:tr>
                      </w:tbl>
                      <w:p w:rsidR="00747E56" w:rsidRDefault="00747E56">
                        <w:pPr>
                          <w:rPr>
                            <w:rFonts w:eastAsia="Times New Roman"/>
                          </w:rPr>
                        </w:pPr>
                      </w:p>
                      <w:tbl>
                        <w:tblPr>
                          <w:tblW w:w="5000" w:type="pct"/>
                          <w:tblCellMar>
                            <w:left w:w="0" w:type="dxa"/>
                            <w:right w:w="0" w:type="dxa"/>
                          </w:tblCellMar>
                          <w:tblLook w:val="04A0" w:firstRow="1" w:lastRow="0" w:firstColumn="1" w:lastColumn="0" w:noHBand="0" w:noVBand="1"/>
                        </w:tblPr>
                        <w:tblGrid>
                          <w:gridCol w:w="7592"/>
                        </w:tblGrid>
                        <w:tr w:rsidR="00747E56">
                          <w:tc>
                            <w:tcPr>
                              <w:tcW w:w="0" w:type="auto"/>
                              <w:vAlign w:val="center"/>
                            </w:tcPr>
                            <w:tbl>
                              <w:tblPr>
                                <w:tblW w:w="5000" w:type="pct"/>
                                <w:tblCellMar>
                                  <w:left w:w="0" w:type="dxa"/>
                                  <w:right w:w="0" w:type="dxa"/>
                                </w:tblCellMar>
                                <w:tblLook w:val="04A0" w:firstRow="1" w:lastRow="0" w:firstColumn="1" w:lastColumn="0" w:noHBand="0" w:noVBand="1"/>
                              </w:tblPr>
                              <w:tblGrid>
                                <w:gridCol w:w="7592"/>
                              </w:tblGrid>
                              <w:tr w:rsidR="00747E56">
                                <w:tc>
                                  <w:tcPr>
                                    <w:tcW w:w="0" w:type="auto"/>
                                    <w:tcBorders>
                                      <w:top w:val="nil"/>
                                      <w:left w:val="nil"/>
                                      <w:bottom w:val="single" w:sz="6" w:space="0" w:color="DCDCDC"/>
                                      <w:right w:val="nil"/>
                                    </w:tcBorders>
                                    <w:vAlign w:val="center"/>
                                    <w:hideMark/>
                                  </w:tcPr>
                                  <w:p w:rsidR="00747E56" w:rsidRDefault="00747E56">
                                    <w:pPr>
                                      <w:pStyle w:val="Kop3"/>
                                      <w:spacing w:before="0" w:beforeAutospacing="0" w:after="0" w:afterAutospacing="0" w:line="360" w:lineRule="atLeast"/>
                                      <w:rPr>
                                        <w:rFonts w:ascii="Arial" w:eastAsia="Times New Roman" w:hAnsi="Arial" w:cs="Arial"/>
                                        <w:b w:val="0"/>
                                        <w:bCs w:val="0"/>
                                        <w:color w:val="000000"/>
                                        <w:sz w:val="21"/>
                                        <w:szCs w:val="21"/>
                                      </w:rPr>
                                    </w:pPr>
                                    <w:r>
                                      <w:rPr>
                                        <w:rFonts w:ascii="Arial" w:eastAsia="Times New Roman" w:hAnsi="Arial" w:cs="Arial"/>
                                        <w:b w:val="0"/>
                                        <w:bCs w:val="0"/>
                                        <w:color w:val="000000"/>
                                        <w:sz w:val="21"/>
                                        <w:szCs w:val="21"/>
                                      </w:rPr>
                                      <w:t>Colofon</w:t>
                                    </w:r>
                                  </w:p>
                                </w:tc>
                              </w:tr>
                            </w:tbl>
                            <w:tbl>
                              <w:tblPr>
                                <w:tblpPr w:vertAnchor="text"/>
                                <w:tblW w:w="5236" w:type="dxa"/>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236"/>
                              </w:tblGrid>
                              <w:tr w:rsidR="00747E56">
                                <w:tc>
                                  <w:tcPr>
                                    <w:tcW w:w="5236" w:type="dxa"/>
                                    <w:tcBorders>
                                      <w:top w:val="single" w:sz="6" w:space="0" w:color="FFFFFF"/>
                                      <w:left w:val="single" w:sz="6" w:space="0" w:color="FFFFFF"/>
                                      <w:bottom w:val="single" w:sz="6" w:space="0" w:color="FFFFFF"/>
                                      <w:right w:val="single" w:sz="6" w:space="0" w:color="FFFFFF"/>
                                    </w:tcBorders>
                                    <w:shd w:val="clear" w:color="auto" w:fill="FFFFFF"/>
                                    <w:vAlign w:val="center"/>
                                  </w:tcPr>
                                  <w:tbl>
                                    <w:tblPr>
                                      <w:tblpPr w:vertAnchor="text"/>
                                      <w:tblW w:w="2592" w:type="dxa"/>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2354"/>
                                      <w:gridCol w:w="238"/>
                                    </w:tblGrid>
                                    <w:tr w:rsidR="00747E56">
                                      <w:tc>
                                        <w:tcPr>
                                          <w:tcW w:w="2330" w:type="dxa"/>
                                          <w:tcBorders>
                                            <w:top w:val="single" w:sz="6" w:space="0" w:color="FFFFFF"/>
                                            <w:left w:val="single" w:sz="6" w:space="0" w:color="FFFFFF"/>
                                            <w:bottom w:val="single" w:sz="6" w:space="0" w:color="FFFFFF"/>
                                            <w:right w:val="nil"/>
                                          </w:tcBorders>
                                          <w:shd w:val="clear" w:color="auto" w:fill="FFFFFF"/>
                                          <w:tcMar>
                                            <w:top w:w="300" w:type="dxa"/>
                                            <w:left w:w="0" w:type="dxa"/>
                                            <w:bottom w:w="0" w:type="dxa"/>
                                            <w:right w:w="0" w:type="dxa"/>
                                          </w:tcMar>
                                          <w:vAlign w:val="center"/>
                                          <w:hideMark/>
                                        </w:tcPr>
                                        <w:p w:rsidR="00747E56" w:rsidRDefault="00747E56">
                                          <w:pPr>
                                            <w:rPr>
                                              <w:rFonts w:eastAsia="Times New Roman"/>
                                              <w:sz w:val="20"/>
                                              <w:szCs w:val="20"/>
                                            </w:rPr>
                                          </w:pPr>
                                        </w:p>
                                      </w:tc>
                                      <w:tc>
                                        <w:tcPr>
                                          <w:tcW w:w="236" w:type="dxa"/>
                                          <w:tcBorders>
                                            <w:top w:val="single" w:sz="6" w:space="0" w:color="FFFFFF"/>
                                            <w:left w:val="nil"/>
                                            <w:bottom w:val="single" w:sz="6" w:space="0" w:color="FFFFFF"/>
                                            <w:right w:val="single" w:sz="6" w:space="0" w:color="FFFFFF"/>
                                          </w:tcBorders>
                                          <w:shd w:val="clear" w:color="auto" w:fill="FFFFFF"/>
                                          <w:vAlign w:val="center"/>
                                          <w:hideMark/>
                                        </w:tcPr>
                                        <w:p w:rsidR="00747E56" w:rsidRDefault="00747E56">
                                          <w:pPr>
                                            <w:rPr>
                                              <w:rFonts w:eastAsia="Times New Roman"/>
                                              <w:sz w:val="20"/>
                                              <w:szCs w:val="20"/>
                                            </w:rPr>
                                          </w:pPr>
                                        </w:p>
                                      </w:tc>
                                    </w:tr>
                                  </w:tbl>
                                  <w:p w:rsidR="00747E56" w:rsidRDefault="00747E56">
                                    <w:pPr>
                                      <w:rPr>
                                        <w:rFonts w:eastAsia="Times New Roman"/>
                                        <w:vanish/>
                                      </w:rPr>
                                    </w:pPr>
                                  </w:p>
                                  <w:tbl>
                                    <w:tblPr>
                                      <w:tblpPr w:vertAnchor="text"/>
                                      <w:tblW w:w="2330" w:type="dxa"/>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2330"/>
                                    </w:tblGrid>
                                    <w:tr w:rsidR="00747E56">
                                      <w:trPr>
                                        <w:hidden/>
                                      </w:trPr>
                                      <w:tc>
                                        <w:tcPr>
                                          <w:tcW w:w="2330" w:type="dxa"/>
                                          <w:tcBorders>
                                            <w:top w:val="single" w:sz="6" w:space="0" w:color="FFFFFF"/>
                                            <w:left w:val="single" w:sz="6" w:space="0" w:color="FFFFFF"/>
                                            <w:bottom w:val="single" w:sz="6" w:space="0" w:color="FFFFFF"/>
                                            <w:right w:val="single" w:sz="6" w:space="0" w:color="FFFFFF"/>
                                          </w:tcBorders>
                                          <w:shd w:val="clear" w:color="auto" w:fill="FFFFFF"/>
                                          <w:tcMar>
                                            <w:top w:w="300" w:type="dxa"/>
                                            <w:left w:w="0" w:type="dxa"/>
                                            <w:bottom w:w="0" w:type="dxa"/>
                                            <w:right w:w="0" w:type="dxa"/>
                                          </w:tcMar>
                                          <w:vAlign w:val="center"/>
                                          <w:hideMark/>
                                        </w:tcPr>
                                        <w:p w:rsidR="00747E56" w:rsidRDefault="00747E56">
                                          <w:pPr>
                                            <w:rPr>
                                              <w:rFonts w:eastAsia="Times New Roman"/>
                                              <w:vanish/>
                                            </w:rPr>
                                          </w:pPr>
                                        </w:p>
                                      </w:tc>
                                    </w:tr>
                                  </w:tbl>
                                  <w:p w:rsidR="00747E56" w:rsidRDefault="00747E56">
                                    <w:pPr>
                                      <w:rPr>
                                        <w:rFonts w:eastAsia="Times New Roman"/>
                                        <w:sz w:val="20"/>
                                        <w:szCs w:val="20"/>
                                      </w:rPr>
                                    </w:pPr>
                                  </w:p>
                                </w:tc>
                              </w:tr>
                            </w:tbl>
                            <w:p w:rsidR="00747E56" w:rsidRDefault="00747E56">
                              <w:pPr>
                                <w:rPr>
                                  <w:rFonts w:eastAsia="Times New Roman"/>
                                  <w:vanish/>
                                </w:rPr>
                              </w:pPr>
                            </w:p>
                            <w:tbl>
                              <w:tblPr>
                                <w:tblpPr w:vertAnchor="text"/>
                                <w:tblW w:w="2304" w:type="dxa"/>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2304"/>
                              </w:tblGrid>
                              <w:tr w:rsidR="00747E56">
                                <w:trPr>
                                  <w:hidden/>
                                </w:trPr>
                                <w:tc>
                                  <w:tcPr>
                                    <w:tcW w:w="2304" w:type="dxa"/>
                                    <w:tcBorders>
                                      <w:top w:val="single" w:sz="6" w:space="0" w:color="FFFFFF"/>
                                      <w:left w:val="single" w:sz="6" w:space="0" w:color="FFFFFF"/>
                                      <w:bottom w:val="single" w:sz="6" w:space="0" w:color="FFFFFF"/>
                                      <w:right w:val="single" w:sz="6" w:space="0" w:color="FFFFFF"/>
                                    </w:tcBorders>
                                    <w:shd w:val="clear" w:color="auto" w:fill="FFFFFF"/>
                                    <w:tcMar>
                                      <w:top w:w="300" w:type="dxa"/>
                                      <w:left w:w="0" w:type="dxa"/>
                                      <w:bottom w:w="0" w:type="dxa"/>
                                      <w:right w:w="0" w:type="dxa"/>
                                    </w:tcMar>
                                    <w:vAlign w:val="center"/>
                                    <w:hideMark/>
                                  </w:tcPr>
                                  <w:p w:rsidR="00747E56" w:rsidRDefault="00747E56">
                                    <w:pPr>
                                      <w:rPr>
                                        <w:rFonts w:eastAsia="Times New Roman"/>
                                        <w:vanish/>
                                      </w:rPr>
                                    </w:pPr>
                                  </w:p>
                                </w:tc>
                              </w:tr>
                            </w:tbl>
                            <w:p w:rsidR="00747E56" w:rsidRDefault="00747E56">
                              <w:pPr>
                                <w:rPr>
                                  <w:rFonts w:eastAsia="Times New Roman"/>
                                  <w:sz w:val="20"/>
                                  <w:szCs w:val="20"/>
                                </w:rPr>
                              </w:pPr>
                            </w:p>
                          </w:tc>
                        </w:tr>
                      </w:tbl>
                      <w:p w:rsidR="00747E56" w:rsidRDefault="00747E56">
                        <w:pPr>
                          <w:rPr>
                            <w:rFonts w:eastAsia="Times New Roman"/>
                            <w:vanish/>
                          </w:rPr>
                        </w:pPr>
                      </w:p>
                      <w:tbl>
                        <w:tblPr>
                          <w:tblW w:w="5000" w:type="pct"/>
                          <w:tblCellMar>
                            <w:left w:w="0" w:type="dxa"/>
                            <w:right w:w="0" w:type="dxa"/>
                          </w:tblCellMar>
                          <w:tblLook w:val="04A0" w:firstRow="1" w:lastRow="0" w:firstColumn="1" w:lastColumn="0" w:noHBand="0" w:noVBand="1"/>
                        </w:tblPr>
                        <w:tblGrid>
                          <w:gridCol w:w="7592"/>
                        </w:tblGrid>
                        <w:tr w:rsidR="00747E56">
                          <w:trPr>
                            <w:trHeight w:val="450"/>
                          </w:trPr>
                          <w:tc>
                            <w:tcPr>
                              <w:tcW w:w="0" w:type="auto"/>
                              <w:vAlign w:val="center"/>
                              <w:hideMark/>
                            </w:tcPr>
                            <w:p w:rsidR="00747E56" w:rsidRDefault="00747E56">
                              <w:pPr>
                                <w:spacing w:line="450" w:lineRule="atLeast"/>
                                <w:rPr>
                                  <w:rFonts w:eastAsia="Times New Roman"/>
                                  <w:sz w:val="2"/>
                                  <w:szCs w:val="2"/>
                                </w:rPr>
                              </w:pPr>
                              <w:r>
                                <w:rPr>
                                  <w:rFonts w:eastAsia="Times New Roman"/>
                                  <w:sz w:val="2"/>
                                  <w:szCs w:val="2"/>
                                </w:rPr>
                                <w:t> </w:t>
                              </w:r>
                            </w:p>
                          </w:tc>
                        </w:tr>
                      </w:tbl>
                      <w:p w:rsidR="00747E56" w:rsidRDefault="00747E56">
                        <w:pPr>
                          <w:rPr>
                            <w:rFonts w:eastAsia="Times New Roman"/>
                            <w:vanish/>
                          </w:rPr>
                        </w:pPr>
                      </w:p>
                      <w:tbl>
                        <w:tblPr>
                          <w:tblW w:w="5000" w:type="pct"/>
                          <w:tblCellMar>
                            <w:left w:w="0" w:type="dxa"/>
                            <w:right w:w="0" w:type="dxa"/>
                          </w:tblCellMar>
                          <w:tblLook w:val="04A0" w:firstRow="1" w:lastRow="0" w:firstColumn="1" w:lastColumn="0" w:noHBand="0" w:noVBand="1"/>
                        </w:tblPr>
                        <w:tblGrid>
                          <w:gridCol w:w="7592"/>
                        </w:tblGrid>
                        <w:tr w:rsidR="00747E56">
                          <w:tc>
                            <w:tcPr>
                              <w:tcW w:w="0" w:type="auto"/>
                              <w:tcMar>
                                <w:top w:w="300" w:type="dxa"/>
                                <w:left w:w="0" w:type="dxa"/>
                                <w:bottom w:w="0" w:type="dxa"/>
                                <w:right w:w="0" w:type="dxa"/>
                              </w:tcMar>
                              <w:vAlign w:val="center"/>
                              <w:hideMark/>
                            </w:tcPr>
                            <w:p w:rsidR="00747E56" w:rsidRDefault="00747E56">
                              <w:pPr>
                                <w:spacing w:line="315" w:lineRule="atLeast"/>
                                <w:rPr>
                                  <w:rFonts w:ascii="Verdana" w:eastAsia="Times New Roman" w:hAnsi="Verdana"/>
                                  <w:color w:val="555555"/>
                                  <w:sz w:val="18"/>
                                  <w:szCs w:val="18"/>
                                </w:rPr>
                              </w:pPr>
                            </w:p>
                          </w:tc>
                        </w:tr>
                      </w:tbl>
                      <w:p w:rsidR="00747E56" w:rsidRDefault="00747E56">
                        <w:pPr>
                          <w:rPr>
                            <w:rFonts w:eastAsia="Times New Roman"/>
                            <w:vanish/>
                          </w:rPr>
                        </w:pPr>
                      </w:p>
                      <w:tbl>
                        <w:tblPr>
                          <w:tblW w:w="5000" w:type="pct"/>
                          <w:tblCellMar>
                            <w:left w:w="0" w:type="dxa"/>
                            <w:right w:w="0" w:type="dxa"/>
                          </w:tblCellMar>
                          <w:tblLook w:val="04A0" w:firstRow="1" w:lastRow="0" w:firstColumn="1" w:lastColumn="0" w:noHBand="0" w:noVBand="1"/>
                        </w:tblPr>
                        <w:tblGrid>
                          <w:gridCol w:w="7592"/>
                        </w:tblGrid>
                        <w:tr w:rsidR="00747E56">
                          <w:trPr>
                            <w:trHeight w:val="450"/>
                          </w:trPr>
                          <w:tc>
                            <w:tcPr>
                              <w:tcW w:w="0" w:type="auto"/>
                              <w:vAlign w:val="center"/>
                              <w:hideMark/>
                            </w:tcPr>
                            <w:p w:rsidR="00747E56" w:rsidRDefault="00747E56">
                              <w:pPr>
                                <w:spacing w:line="450" w:lineRule="atLeast"/>
                                <w:rPr>
                                  <w:rFonts w:eastAsia="Times New Roman"/>
                                  <w:sz w:val="2"/>
                                  <w:szCs w:val="2"/>
                                </w:rPr>
                              </w:pPr>
                              <w:r>
                                <w:rPr>
                                  <w:rFonts w:eastAsia="Times New Roman"/>
                                  <w:sz w:val="2"/>
                                  <w:szCs w:val="2"/>
                                </w:rPr>
                                <w:t> </w:t>
                              </w:r>
                            </w:p>
                          </w:tc>
                        </w:tr>
                      </w:tbl>
                      <w:p w:rsidR="00747E56" w:rsidRDefault="00747E56">
                        <w:pPr>
                          <w:rPr>
                            <w:rFonts w:eastAsia="Times New Roman"/>
                            <w:sz w:val="20"/>
                            <w:szCs w:val="20"/>
                          </w:rPr>
                        </w:pPr>
                      </w:p>
                    </w:tc>
                    <w:tc>
                      <w:tcPr>
                        <w:tcW w:w="262" w:type="dxa"/>
                        <w:shd w:val="clear" w:color="auto" w:fill="FFFFFF"/>
                        <w:vAlign w:val="center"/>
                        <w:hideMark/>
                      </w:tcPr>
                      <w:p w:rsidR="00747E56" w:rsidRDefault="00747E56">
                        <w:pPr>
                          <w:rPr>
                            <w:rFonts w:eastAsia="Times New Roman"/>
                            <w:sz w:val="20"/>
                            <w:szCs w:val="20"/>
                          </w:rPr>
                        </w:pPr>
                      </w:p>
                    </w:tc>
                  </w:tr>
                </w:tbl>
                <w:p w:rsidR="00747E56" w:rsidRDefault="00747E56">
                  <w:pPr>
                    <w:rPr>
                      <w:rFonts w:eastAsia="Times New Roman"/>
                      <w:vanish/>
                    </w:rPr>
                  </w:pPr>
                </w:p>
                <w:tbl>
                  <w:tblPr>
                    <w:tblW w:w="8116" w:type="dxa"/>
                    <w:jc w:val="center"/>
                    <w:tblCellMar>
                      <w:left w:w="0" w:type="dxa"/>
                      <w:right w:w="0" w:type="dxa"/>
                    </w:tblCellMar>
                    <w:tblLook w:val="04A0" w:firstRow="1" w:lastRow="0" w:firstColumn="1" w:lastColumn="0" w:noHBand="0" w:noVBand="1"/>
                  </w:tblPr>
                  <w:tblGrid>
                    <w:gridCol w:w="2526"/>
                    <w:gridCol w:w="1152"/>
                    <w:gridCol w:w="92"/>
                    <w:gridCol w:w="576"/>
                    <w:gridCol w:w="92"/>
                    <w:gridCol w:w="1152"/>
                    <w:gridCol w:w="2526"/>
                  </w:tblGrid>
                  <w:tr w:rsidR="00747E56">
                    <w:trPr>
                      <w:trHeight w:val="353"/>
                      <w:jc w:val="center"/>
                    </w:trPr>
                    <w:tc>
                      <w:tcPr>
                        <w:tcW w:w="0" w:type="auto"/>
                        <w:shd w:val="clear" w:color="auto" w:fill="A90061"/>
                        <w:vAlign w:val="center"/>
                        <w:hideMark/>
                      </w:tcPr>
                      <w:p w:rsidR="00747E56" w:rsidRDefault="00747E56">
                        <w:pPr>
                          <w:spacing w:line="15" w:lineRule="atLeast"/>
                          <w:rPr>
                            <w:rFonts w:eastAsia="Times New Roman"/>
                            <w:sz w:val="2"/>
                            <w:szCs w:val="2"/>
                          </w:rPr>
                        </w:pPr>
                        <w:r>
                          <w:rPr>
                            <w:rFonts w:eastAsia="Times New Roman"/>
                            <w:sz w:val="2"/>
                            <w:szCs w:val="2"/>
                          </w:rPr>
                          <w:t> </w:t>
                        </w:r>
                      </w:p>
                    </w:tc>
                    <w:tc>
                      <w:tcPr>
                        <w:tcW w:w="0" w:type="auto"/>
                        <w:shd w:val="clear" w:color="auto" w:fill="A90061"/>
                        <w:vAlign w:val="center"/>
                        <w:hideMark/>
                      </w:tcPr>
                      <w:p w:rsidR="00747E56" w:rsidRDefault="00747E56">
                        <w:pPr>
                          <w:spacing w:line="15" w:lineRule="atLeast"/>
                          <w:rPr>
                            <w:rFonts w:eastAsia="Times New Roman"/>
                            <w:sz w:val="2"/>
                            <w:szCs w:val="2"/>
                          </w:rPr>
                        </w:pPr>
                        <w:r>
                          <w:rPr>
                            <w:rFonts w:eastAsia="Times New Roman"/>
                            <w:sz w:val="2"/>
                            <w:szCs w:val="2"/>
                          </w:rPr>
                          <w:t> </w:t>
                        </w:r>
                      </w:p>
                    </w:tc>
                    <w:tc>
                      <w:tcPr>
                        <w:tcW w:w="0" w:type="auto"/>
                        <w:shd w:val="clear" w:color="auto" w:fill="A90061"/>
                        <w:vAlign w:val="center"/>
                        <w:hideMark/>
                      </w:tcPr>
                      <w:p w:rsidR="00747E56" w:rsidRDefault="00747E56">
                        <w:pPr>
                          <w:spacing w:line="15" w:lineRule="atLeast"/>
                          <w:rPr>
                            <w:rFonts w:eastAsia="Times New Roman"/>
                            <w:sz w:val="2"/>
                            <w:szCs w:val="2"/>
                          </w:rPr>
                        </w:pPr>
                        <w:r>
                          <w:rPr>
                            <w:rFonts w:eastAsia="Times New Roman"/>
                            <w:sz w:val="2"/>
                            <w:szCs w:val="2"/>
                          </w:rPr>
                          <w:t> </w:t>
                        </w:r>
                      </w:p>
                    </w:tc>
                    <w:tc>
                      <w:tcPr>
                        <w:tcW w:w="576" w:type="dxa"/>
                        <w:shd w:val="clear" w:color="auto" w:fill="A90061"/>
                        <w:vAlign w:val="center"/>
                        <w:hideMark/>
                      </w:tcPr>
                      <w:p w:rsidR="00747E56" w:rsidRDefault="00747E56">
                        <w:pPr>
                          <w:spacing w:line="15" w:lineRule="atLeast"/>
                          <w:rPr>
                            <w:rFonts w:eastAsia="Times New Roman"/>
                            <w:sz w:val="2"/>
                            <w:szCs w:val="2"/>
                          </w:rPr>
                        </w:pPr>
                        <w:r>
                          <w:rPr>
                            <w:rFonts w:eastAsia="Times New Roman"/>
                            <w:sz w:val="2"/>
                            <w:szCs w:val="2"/>
                          </w:rPr>
                          <w:t> </w:t>
                        </w:r>
                      </w:p>
                    </w:tc>
                    <w:tc>
                      <w:tcPr>
                        <w:tcW w:w="0" w:type="auto"/>
                        <w:shd w:val="clear" w:color="auto" w:fill="A90061"/>
                        <w:vAlign w:val="center"/>
                        <w:hideMark/>
                      </w:tcPr>
                      <w:p w:rsidR="00747E56" w:rsidRDefault="00747E56">
                        <w:pPr>
                          <w:spacing w:line="15" w:lineRule="atLeast"/>
                          <w:rPr>
                            <w:rFonts w:eastAsia="Times New Roman"/>
                            <w:sz w:val="2"/>
                            <w:szCs w:val="2"/>
                          </w:rPr>
                        </w:pPr>
                        <w:r>
                          <w:rPr>
                            <w:rFonts w:eastAsia="Times New Roman"/>
                            <w:sz w:val="2"/>
                            <w:szCs w:val="2"/>
                          </w:rPr>
                          <w:t> </w:t>
                        </w:r>
                      </w:p>
                    </w:tc>
                    <w:tc>
                      <w:tcPr>
                        <w:tcW w:w="0" w:type="auto"/>
                        <w:shd w:val="clear" w:color="auto" w:fill="A90061"/>
                        <w:vAlign w:val="center"/>
                        <w:hideMark/>
                      </w:tcPr>
                      <w:p w:rsidR="00747E56" w:rsidRDefault="00747E56">
                        <w:pPr>
                          <w:spacing w:line="15" w:lineRule="atLeast"/>
                          <w:rPr>
                            <w:rFonts w:eastAsia="Times New Roman"/>
                            <w:sz w:val="2"/>
                            <w:szCs w:val="2"/>
                          </w:rPr>
                        </w:pPr>
                        <w:r>
                          <w:rPr>
                            <w:rFonts w:eastAsia="Times New Roman"/>
                            <w:sz w:val="2"/>
                            <w:szCs w:val="2"/>
                          </w:rPr>
                          <w:t> </w:t>
                        </w:r>
                      </w:p>
                    </w:tc>
                    <w:tc>
                      <w:tcPr>
                        <w:tcW w:w="0" w:type="auto"/>
                        <w:shd w:val="clear" w:color="auto" w:fill="A90061"/>
                        <w:vAlign w:val="center"/>
                        <w:hideMark/>
                      </w:tcPr>
                      <w:p w:rsidR="00747E56" w:rsidRDefault="00747E56">
                        <w:pPr>
                          <w:spacing w:line="15" w:lineRule="atLeast"/>
                          <w:rPr>
                            <w:rFonts w:eastAsia="Times New Roman"/>
                            <w:sz w:val="2"/>
                            <w:szCs w:val="2"/>
                          </w:rPr>
                        </w:pPr>
                        <w:r>
                          <w:rPr>
                            <w:rFonts w:eastAsia="Times New Roman"/>
                            <w:sz w:val="2"/>
                            <w:szCs w:val="2"/>
                          </w:rPr>
                          <w:t> </w:t>
                        </w:r>
                      </w:p>
                    </w:tc>
                  </w:tr>
                  <w:tr w:rsidR="00747E56">
                    <w:trPr>
                      <w:trHeight w:val="353"/>
                      <w:jc w:val="center"/>
                    </w:trPr>
                    <w:tc>
                      <w:tcPr>
                        <w:tcW w:w="0" w:type="auto"/>
                        <w:shd w:val="clear" w:color="auto" w:fill="A90061"/>
                        <w:vAlign w:val="center"/>
                        <w:hideMark/>
                      </w:tcPr>
                      <w:p w:rsidR="00747E56" w:rsidRDefault="00747E56">
                        <w:pPr>
                          <w:rPr>
                            <w:rFonts w:eastAsia="Times New Roman"/>
                          </w:rPr>
                        </w:pPr>
                        <w:r>
                          <w:rPr>
                            <w:rFonts w:eastAsia="Times New Roman"/>
                          </w:rPr>
                          <w:t> </w:t>
                        </w:r>
                      </w:p>
                    </w:tc>
                    <w:tc>
                      <w:tcPr>
                        <w:tcW w:w="1152" w:type="dxa"/>
                        <w:shd w:val="clear" w:color="auto" w:fill="A90061"/>
                        <w:vAlign w:val="center"/>
                        <w:hideMark/>
                      </w:tcPr>
                      <w:p w:rsidR="00747E56" w:rsidRDefault="00747E56">
                        <w:pPr>
                          <w:rPr>
                            <w:rFonts w:eastAsia="Times New Roman"/>
                          </w:rPr>
                        </w:pPr>
                        <w:r>
                          <w:rPr>
                            <w:rFonts w:eastAsia="Times New Roman"/>
                          </w:rPr>
                          <w:t> </w:t>
                        </w:r>
                      </w:p>
                    </w:tc>
                    <w:tc>
                      <w:tcPr>
                        <w:tcW w:w="92" w:type="dxa"/>
                        <w:shd w:val="clear" w:color="auto" w:fill="A90061"/>
                        <w:vAlign w:val="center"/>
                        <w:hideMark/>
                      </w:tcPr>
                      <w:p w:rsidR="00747E56" w:rsidRDefault="00747E56">
                        <w:pPr>
                          <w:rPr>
                            <w:rFonts w:eastAsia="Times New Roman"/>
                          </w:rPr>
                        </w:pPr>
                        <w:r>
                          <w:rPr>
                            <w:rFonts w:eastAsia="Times New Roman"/>
                          </w:rPr>
                          <w:t> </w:t>
                        </w:r>
                      </w:p>
                    </w:tc>
                    <w:tc>
                      <w:tcPr>
                        <w:tcW w:w="576" w:type="dxa"/>
                        <w:shd w:val="clear" w:color="auto" w:fill="A90061"/>
                        <w:hideMark/>
                      </w:tcPr>
                      <w:p w:rsidR="00747E56" w:rsidRDefault="00747E56">
                        <w:pPr>
                          <w:rPr>
                            <w:rFonts w:eastAsia="Times New Roman"/>
                          </w:rPr>
                        </w:pPr>
                      </w:p>
                    </w:tc>
                    <w:tc>
                      <w:tcPr>
                        <w:tcW w:w="92" w:type="dxa"/>
                        <w:shd w:val="clear" w:color="auto" w:fill="A90061"/>
                        <w:vAlign w:val="center"/>
                        <w:hideMark/>
                      </w:tcPr>
                      <w:p w:rsidR="00747E56" w:rsidRDefault="00747E56">
                        <w:pPr>
                          <w:rPr>
                            <w:rFonts w:eastAsia="Times New Roman"/>
                          </w:rPr>
                        </w:pPr>
                        <w:r>
                          <w:rPr>
                            <w:rFonts w:eastAsia="Times New Roman"/>
                          </w:rPr>
                          <w:t> </w:t>
                        </w:r>
                      </w:p>
                    </w:tc>
                    <w:tc>
                      <w:tcPr>
                        <w:tcW w:w="1152" w:type="dxa"/>
                        <w:shd w:val="clear" w:color="auto" w:fill="A90061"/>
                        <w:hideMark/>
                      </w:tcPr>
                      <w:p w:rsidR="00747E56" w:rsidRDefault="00747E56">
                        <w:pPr>
                          <w:rPr>
                            <w:rFonts w:eastAsia="Times New Roman"/>
                          </w:rPr>
                        </w:pPr>
                      </w:p>
                    </w:tc>
                    <w:tc>
                      <w:tcPr>
                        <w:tcW w:w="0" w:type="auto"/>
                        <w:shd w:val="clear" w:color="auto" w:fill="A90061"/>
                        <w:vAlign w:val="center"/>
                        <w:hideMark/>
                      </w:tcPr>
                      <w:p w:rsidR="00747E56" w:rsidRDefault="00747E56">
                        <w:pPr>
                          <w:rPr>
                            <w:rFonts w:eastAsia="Times New Roman"/>
                          </w:rPr>
                        </w:pPr>
                        <w:r>
                          <w:rPr>
                            <w:rFonts w:eastAsia="Times New Roman"/>
                          </w:rPr>
                          <w:t> </w:t>
                        </w:r>
                      </w:p>
                    </w:tc>
                  </w:tr>
                </w:tbl>
                <w:p w:rsidR="00747E56" w:rsidRDefault="00747E56">
                  <w:pPr>
                    <w:rPr>
                      <w:rFonts w:eastAsia="Times New Roman"/>
                      <w:vanish/>
                    </w:rPr>
                  </w:pPr>
                </w:p>
                <w:tbl>
                  <w:tblPr>
                    <w:tblW w:w="8116" w:type="dxa"/>
                    <w:jc w:val="center"/>
                    <w:tblCellMar>
                      <w:left w:w="0" w:type="dxa"/>
                      <w:right w:w="0" w:type="dxa"/>
                    </w:tblCellMar>
                    <w:tblLook w:val="04A0" w:firstRow="1" w:lastRow="0" w:firstColumn="1" w:lastColumn="0" w:noHBand="0" w:noVBand="1"/>
                  </w:tblPr>
                  <w:tblGrid>
                    <w:gridCol w:w="8116"/>
                  </w:tblGrid>
                  <w:tr w:rsidR="00747E56">
                    <w:trPr>
                      <w:jc w:val="center"/>
                    </w:trPr>
                    <w:tc>
                      <w:tcPr>
                        <w:tcW w:w="0" w:type="auto"/>
                        <w:tcMar>
                          <w:top w:w="300" w:type="dxa"/>
                          <w:left w:w="300" w:type="dxa"/>
                          <w:bottom w:w="300" w:type="dxa"/>
                          <w:right w:w="300" w:type="dxa"/>
                        </w:tcMar>
                        <w:vAlign w:val="center"/>
                        <w:hideMark/>
                      </w:tcPr>
                      <w:p w:rsidR="00747E56" w:rsidRDefault="00747E56">
                        <w:pPr>
                          <w:spacing w:line="315" w:lineRule="atLeast"/>
                          <w:rPr>
                            <w:rFonts w:ascii="Verdana" w:eastAsia="Times New Roman" w:hAnsi="Verdana"/>
                            <w:color w:val="535353"/>
                            <w:sz w:val="18"/>
                            <w:szCs w:val="18"/>
                          </w:rPr>
                        </w:pPr>
                      </w:p>
                    </w:tc>
                  </w:tr>
                </w:tbl>
                <w:p w:rsidR="00747E56" w:rsidRDefault="00747E56">
                  <w:pPr>
                    <w:jc w:val="center"/>
                    <w:rPr>
                      <w:rFonts w:eastAsia="Times New Roman"/>
                      <w:sz w:val="20"/>
                      <w:szCs w:val="20"/>
                    </w:rPr>
                  </w:pPr>
                </w:p>
              </w:tc>
            </w:tr>
          </w:tbl>
          <w:p w:rsidR="00747E56" w:rsidRDefault="00747E56">
            <w:pPr>
              <w:jc w:val="center"/>
              <w:rPr>
                <w:rFonts w:eastAsia="Times New Roman"/>
                <w:sz w:val="20"/>
                <w:szCs w:val="20"/>
              </w:rPr>
            </w:pPr>
          </w:p>
        </w:tc>
      </w:tr>
    </w:tbl>
    <w:p w:rsidR="007A5D26" w:rsidRDefault="007A5D26"/>
    <w:sectPr w:rsidR="007A5D26">
      <w:footerReference w:type="default" r:id="rId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0C6" w:rsidRDefault="009770C6" w:rsidP="00747E56">
      <w:r>
        <w:separator/>
      </w:r>
    </w:p>
  </w:endnote>
  <w:endnote w:type="continuationSeparator" w:id="0">
    <w:p w:rsidR="009770C6" w:rsidRDefault="009770C6" w:rsidP="00747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8281634"/>
      <w:docPartObj>
        <w:docPartGallery w:val="Page Numbers (Bottom of Page)"/>
        <w:docPartUnique/>
      </w:docPartObj>
    </w:sdtPr>
    <w:sdtContent>
      <w:p w:rsidR="00747E56" w:rsidRDefault="00747E56">
        <w:pPr>
          <w:pStyle w:val="Voettekst"/>
          <w:jc w:val="right"/>
        </w:pPr>
        <w:r>
          <w:fldChar w:fldCharType="begin"/>
        </w:r>
        <w:r>
          <w:instrText>PAGE   \* MERGEFORMAT</w:instrText>
        </w:r>
        <w:r>
          <w:fldChar w:fldCharType="separate"/>
        </w:r>
        <w:r>
          <w:rPr>
            <w:noProof/>
          </w:rPr>
          <w:t>2</w:t>
        </w:r>
        <w:r>
          <w:fldChar w:fldCharType="end"/>
        </w:r>
      </w:p>
    </w:sdtContent>
  </w:sdt>
  <w:p w:rsidR="00747E56" w:rsidRDefault="00747E5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0C6" w:rsidRDefault="009770C6" w:rsidP="00747E56">
      <w:r>
        <w:separator/>
      </w:r>
    </w:p>
  </w:footnote>
  <w:footnote w:type="continuationSeparator" w:id="0">
    <w:p w:rsidR="009770C6" w:rsidRDefault="009770C6" w:rsidP="00747E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E56"/>
    <w:rsid w:val="00747E56"/>
    <w:rsid w:val="007A5D26"/>
    <w:rsid w:val="009770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FC7194-5545-4D83-93B9-4D6665E50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47E56"/>
    <w:rPr>
      <w:rFonts w:ascii="Times New Roman" w:hAnsi="Times New Roman" w:cs="Times New Roman"/>
      <w:sz w:val="24"/>
      <w:szCs w:val="24"/>
      <w:lang w:eastAsia="nl-NL"/>
    </w:rPr>
  </w:style>
  <w:style w:type="paragraph" w:styleId="Kop1">
    <w:name w:val="heading 1"/>
    <w:basedOn w:val="Standaard"/>
    <w:link w:val="Kop1Char"/>
    <w:uiPriority w:val="9"/>
    <w:qFormat/>
    <w:rsid w:val="00747E56"/>
    <w:pPr>
      <w:spacing w:before="100" w:beforeAutospacing="1" w:after="100" w:afterAutospacing="1"/>
      <w:outlineLvl w:val="0"/>
    </w:pPr>
    <w:rPr>
      <w:b/>
      <w:bCs/>
      <w:kern w:val="36"/>
      <w:sz w:val="48"/>
      <w:szCs w:val="48"/>
    </w:rPr>
  </w:style>
  <w:style w:type="paragraph" w:styleId="Kop2">
    <w:name w:val="heading 2"/>
    <w:basedOn w:val="Standaard"/>
    <w:link w:val="Kop2Char"/>
    <w:uiPriority w:val="9"/>
    <w:semiHidden/>
    <w:unhideWhenUsed/>
    <w:qFormat/>
    <w:rsid w:val="00747E56"/>
    <w:pPr>
      <w:spacing w:before="100" w:beforeAutospacing="1" w:after="100" w:afterAutospacing="1"/>
      <w:outlineLvl w:val="1"/>
    </w:pPr>
    <w:rPr>
      <w:b/>
      <w:bCs/>
      <w:sz w:val="36"/>
      <w:szCs w:val="36"/>
    </w:rPr>
  </w:style>
  <w:style w:type="paragraph" w:styleId="Kop3">
    <w:name w:val="heading 3"/>
    <w:basedOn w:val="Standaard"/>
    <w:link w:val="Kop3Char"/>
    <w:uiPriority w:val="9"/>
    <w:semiHidden/>
    <w:unhideWhenUsed/>
    <w:qFormat/>
    <w:rsid w:val="00747E56"/>
    <w:pPr>
      <w:spacing w:before="100" w:beforeAutospacing="1" w:after="100" w:afterAutospacing="1"/>
      <w:outlineLvl w:val="2"/>
    </w:pPr>
    <w:rPr>
      <w:b/>
      <w:bCs/>
      <w:sz w:val="27"/>
      <w:szCs w:val="27"/>
    </w:rPr>
  </w:style>
  <w:style w:type="paragraph" w:styleId="Kop4">
    <w:name w:val="heading 4"/>
    <w:basedOn w:val="Standaard"/>
    <w:link w:val="Kop4Char"/>
    <w:uiPriority w:val="9"/>
    <w:semiHidden/>
    <w:unhideWhenUsed/>
    <w:qFormat/>
    <w:rsid w:val="00747E56"/>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47E56"/>
    <w:rPr>
      <w:rFonts w:ascii="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semiHidden/>
    <w:rsid w:val="00747E56"/>
    <w:rPr>
      <w:rFonts w:ascii="Times New Roman" w:hAnsi="Times New Roman" w:cs="Times New Roman"/>
      <w:b/>
      <w:bCs/>
      <w:sz w:val="36"/>
      <w:szCs w:val="36"/>
      <w:lang w:eastAsia="nl-NL"/>
    </w:rPr>
  </w:style>
  <w:style w:type="character" w:customStyle="1" w:styleId="Kop3Char">
    <w:name w:val="Kop 3 Char"/>
    <w:basedOn w:val="Standaardalinea-lettertype"/>
    <w:link w:val="Kop3"/>
    <w:uiPriority w:val="9"/>
    <w:semiHidden/>
    <w:rsid w:val="00747E56"/>
    <w:rPr>
      <w:rFonts w:ascii="Times New Roman" w:hAnsi="Times New Roman" w:cs="Times New Roman"/>
      <w:b/>
      <w:bCs/>
      <w:sz w:val="27"/>
      <w:szCs w:val="27"/>
      <w:lang w:eastAsia="nl-NL"/>
    </w:rPr>
  </w:style>
  <w:style w:type="character" w:customStyle="1" w:styleId="Kop4Char">
    <w:name w:val="Kop 4 Char"/>
    <w:basedOn w:val="Standaardalinea-lettertype"/>
    <w:link w:val="Kop4"/>
    <w:uiPriority w:val="9"/>
    <w:semiHidden/>
    <w:rsid w:val="00747E56"/>
    <w:rPr>
      <w:rFonts w:ascii="Times New Roman" w:hAnsi="Times New Roman" w:cs="Times New Roman"/>
      <w:b/>
      <w:bCs/>
      <w:sz w:val="24"/>
      <w:szCs w:val="24"/>
      <w:lang w:eastAsia="nl-NL"/>
    </w:rPr>
  </w:style>
  <w:style w:type="character" w:styleId="Hyperlink">
    <w:name w:val="Hyperlink"/>
    <w:basedOn w:val="Standaardalinea-lettertype"/>
    <w:uiPriority w:val="99"/>
    <w:semiHidden/>
    <w:unhideWhenUsed/>
    <w:rsid w:val="00747E56"/>
    <w:rPr>
      <w:color w:val="0000FF"/>
      <w:u w:val="single"/>
    </w:rPr>
  </w:style>
  <w:style w:type="paragraph" w:styleId="Normaalweb">
    <w:name w:val="Normal (Web)"/>
    <w:basedOn w:val="Standaard"/>
    <w:uiPriority w:val="99"/>
    <w:semiHidden/>
    <w:unhideWhenUsed/>
    <w:rsid w:val="00747E56"/>
    <w:pPr>
      <w:spacing w:before="100" w:beforeAutospacing="1" w:after="100" w:afterAutospacing="1"/>
    </w:pPr>
  </w:style>
  <w:style w:type="character" w:customStyle="1" w:styleId="h4">
    <w:name w:val="h4"/>
    <w:basedOn w:val="Standaardalinea-lettertype"/>
    <w:rsid w:val="00747E56"/>
  </w:style>
  <w:style w:type="character" w:styleId="Zwaar">
    <w:name w:val="Strong"/>
    <w:basedOn w:val="Standaardalinea-lettertype"/>
    <w:uiPriority w:val="22"/>
    <w:qFormat/>
    <w:rsid w:val="00747E56"/>
    <w:rPr>
      <w:b/>
      <w:bCs/>
    </w:rPr>
  </w:style>
  <w:style w:type="paragraph" w:styleId="Koptekst">
    <w:name w:val="header"/>
    <w:basedOn w:val="Standaard"/>
    <w:link w:val="KoptekstChar"/>
    <w:uiPriority w:val="99"/>
    <w:unhideWhenUsed/>
    <w:rsid w:val="00747E56"/>
    <w:pPr>
      <w:tabs>
        <w:tab w:val="center" w:pos="4536"/>
        <w:tab w:val="right" w:pos="9072"/>
      </w:tabs>
    </w:pPr>
  </w:style>
  <w:style w:type="character" w:customStyle="1" w:styleId="KoptekstChar">
    <w:name w:val="Koptekst Char"/>
    <w:basedOn w:val="Standaardalinea-lettertype"/>
    <w:link w:val="Koptekst"/>
    <w:uiPriority w:val="99"/>
    <w:rsid w:val="00747E56"/>
    <w:rPr>
      <w:rFonts w:ascii="Times New Roman" w:hAnsi="Times New Roman" w:cs="Times New Roman"/>
      <w:sz w:val="24"/>
      <w:szCs w:val="24"/>
      <w:lang w:eastAsia="nl-NL"/>
    </w:rPr>
  </w:style>
  <w:style w:type="paragraph" w:styleId="Voettekst">
    <w:name w:val="footer"/>
    <w:basedOn w:val="Standaard"/>
    <w:link w:val="VoettekstChar"/>
    <w:uiPriority w:val="99"/>
    <w:unhideWhenUsed/>
    <w:rsid w:val="00747E56"/>
    <w:pPr>
      <w:tabs>
        <w:tab w:val="center" w:pos="4536"/>
        <w:tab w:val="right" w:pos="9072"/>
      </w:tabs>
    </w:pPr>
  </w:style>
  <w:style w:type="character" w:customStyle="1" w:styleId="VoettekstChar">
    <w:name w:val="Voettekst Char"/>
    <w:basedOn w:val="Standaardalinea-lettertype"/>
    <w:link w:val="Voettekst"/>
    <w:uiPriority w:val="99"/>
    <w:rsid w:val="00747E56"/>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95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ieuwsbrief.rijksoverheid.nl/847/system/newsletter.asp?id=3834370D31353932370D31353930390D3139323631310D3135373231390D300D36373539363631460D310D0D300D3132313332370D372E372E302E31363734380D37" TargetMode="External"/><Relationship Id="rId18" Type="http://schemas.openxmlformats.org/officeDocument/2006/relationships/hyperlink" Target="http://nieuwsbrief.rijksoverheid.nl/847/system/newsletter.asp?id=3834370D31353932370D31353930390D3139323631310D3135373232340D300D36373539363631460D310D0D300D3132313332370D372E372E302E31363734380D3132" TargetMode="External"/><Relationship Id="rId26" Type="http://schemas.openxmlformats.org/officeDocument/2006/relationships/hyperlink" Target="http://nieuwsbrief.rijksoverheid.nl/847/system/newsletter.asp?id=3834370D31353932370D31353930390D3139323631310D3135373233320D300D36373539363631460D310D0D300D3132313332370D372E372E302E31363734380D3230" TargetMode="External"/><Relationship Id="rId39" Type="http://schemas.openxmlformats.org/officeDocument/2006/relationships/hyperlink" Target="http://nieuwsbrief.rijksoverheid.nl/847/system/newsletter.asp?id=3834370D31353932370D31353930390D3139323631310D3135373234350D300D36373539363631460D310D0D300D3132313332370D372E372E302E31363734380D3333" TargetMode="External"/><Relationship Id="rId21" Type="http://schemas.openxmlformats.org/officeDocument/2006/relationships/hyperlink" Target="http://nieuwsbrief.rijksoverheid.nl/847/system/newsletter.asp?id=3834370D31353932370D31353930390D3139323631310D3135373232370D300D36373539363631460D310D0D300D3132313332370D372E372E302E31363734380D3135" TargetMode="External"/><Relationship Id="rId34" Type="http://schemas.openxmlformats.org/officeDocument/2006/relationships/hyperlink" Target="http://nieuwsbrief.rijksoverheid.nl/847/system/newsletter.asp?id=3834370D31353932370D31353930390D3139323631310D3135373234300D300D36373539363631460D310D0D300D3132313332370D372E372E302E31363734380D3238" TargetMode="External"/><Relationship Id="rId42" Type="http://schemas.openxmlformats.org/officeDocument/2006/relationships/hyperlink" Target="http://nieuwsbrief.rijksoverheid.nl/847/system/newsletter.asp?id=3834370D31353932370D31353930390D3139323631310D3135373234370D300D36373539363631460D310D0D300D3132313332370D372E372E302E31363734380D3335" TargetMode="External"/><Relationship Id="rId47" Type="http://schemas.openxmlformats.org/officeDocument/2006/relationships/hyperlink" Target="http://nieuwsbrief.rijksoverheid.nl/847/system/newsletter.asp?id=3834370D31353932370D31353930390D3139323631310D3135373235310D300D36373539363631460D310D0D300D3132313332370D372E372E302E31363734380D3339" TargetMode="External"/><Relationship Id="rId50" Type="http://schemas.openxmlformats.org/officeDocument/2006/relationships/hyperlink" Target="http://nieuwsbrief.rijksoverheid.nl/847/system/newsletter.asp?id=3834370D31353932370D31353930390D3139323631310D3135373235340D300D36373539363631460D310D0D300D3132313332370D372E372E302E31363734380D3432" TargetMode="External"/><Relationship Id="rId55" Type="http://schemas.openxmlformats.org/officeDocument/2006/relationships/hyperlink" Target="http://nieuwsbrief.rijksoverheid.nl/847/system/newsletter.asp?id=3834370D31353932370D31353930390D3139323631310D3135373235390D300D36373539363631460D310D0D300D3132313332370D372E372E302E31363734380D3437" TargetMode="External"/><Relationship Id="rId63" Type="http://schemas.openxmlformats.org/officeDocument/2006/relationships/hyperlink" Target="http://nieuwsbrief.rijksoverheid.nl/847/system/newsletter.asp?id=3834370D31353932370D31353930390D3139323631310D3135373236370D300D36373539363631460D310D0D300D3132313332370D372E372E302E31363734380D3535" TargetMode="External"/><Relationship Id="rId68" Type="http://schemas.openxmlformats.org/officeDocument/2006/relationships/hyperlink" Target="http://nieuwsbrief.rijksoverheid.nl/847/system/newsletter.asp?id=3834370D31353932370D31353930390D3139323631310D3135373237320D300D36373539363631460D310D0D300D3132313332370D372E372E302E31363734380D3630" TargetMode="External"/><Relationship Id="rId76" Type="http://schemas.openxmlformats.org/officeDocument/2006/relationships/hyperlink" Target="http://nieuwsbrief.rijksoverheid.nl/847/system/newsletter.asp?id=3834370D31353932370D31353930390D3139323631310D3135373238300D300D36373539363631460D310D0D300D3132313332370D372E372E302E31363734380D3638" TargetMode="External"/><Relationship Id="rId84" Type="http://schemas.openxmlformats.org/officeDocument/2006/relationships/hyperlink" Target="http://nieuwsbrief.rijksoverheid.nl/847/system/newsletter.asp?id=3834370D31353932370D31353930390D3139323631310D3135373238380D300D36373539363631460D310D0D300D3132313332370D372E372E302E31363734380D3736" TargetMode="External"/><Relationship Id="rId89" Type="http://schemas.openxmlformats.org/officeDocument/2006/relationships/hyperlink" Target="http://nieuwsbrief.rijksoverheid.nl/847/system/newsletter.asp?id=3834370D31353932370D31353930390D3139323631310D3135373239330D300D36373539363631460D310D0D300D3132313332370D372E372E302E31363734380D3831" TargetMode="External"/><Relationship Id="rId7" Type="http://schemas.openxmlformats.org/officeDocument/2006/relationships/hyperlink" Target="http://nieuwsbrief.rijksoverheid.nl/847/system/newsletter.asp?id=3834370D31353932370D31353930390D3139323631310D3135373231330D300D36373539363631460D310D0D300D3132313332370D372E372E302E31363734380D31" TargetMode="External"/><Relationship Id="rId71" Type="http://schemas.openxmlformats.org/officeDocument/2006/relationships/hyperlink" Target="http://nieuwsbrief.rijksoverheid.nl/847/system/newsletter.asp?id=3834370D31353932370D31353930390D3139323631310D3135373237350D300D36373539363631460D310D0D300D3132313332370D372E372E302E31363734380D3633" TargetMode="External"/><Relationship Id="rId92" Type="http://schemas.openxmlformats.org/officeDocument/2006/relationships/hyperlink" Target="http://nieuwsbrief.rijksoverheid.nl/847/system/newsletter.asp?id=3834370D31353932370D31353930390D3139323631310D3135373239360D300D36373539363631460D310D0D300D3132313332370D372E372E302E31363734380D3834" TargetMode="External"/><Relationship Id="rId2" Type="http://schemas.openxmlformats.org/officeDocument/2006/relationships/settings" Target="settings.xml"/><Relationship Id="rId16" Type="http://schemas.openxmlformats.org/officeDocument/2006/relationships/hyperlink" Target="http://nieuwsbrief.rijksoverheid.nl/847/system/newsletter.asp?id=3834370D31353932370D31353930390D3139323631310D3135373232320D300D36373539363631460D310D0D300D3132313332370D372E372E302E31363734380D3130" TargetMode="External"/><Relationship Id="rId29" Type="http://schemas.openxmlformats.org/officeDocument/2006/relationships/hyperlink" Target="http://nieuwsbrief.rijksoverheid.nl/847/system/newsletter.asp?id=3834370D31353932370D31353930390D3139323631310D3135373233350D300D36373539363631460D310D0D300D3132313332370D372E372E302E31363734380D3233" TargetMode="External"/><Relationship Id="rId11" Type="http://schemas.openxmlformats.org/officeDocument/2006/relationships/hyperlink" Target="http://nieuwsbrief.rijksoverheid.nl/847/system/newsletter.asp?id=3834370D31353932370D31353930390D3139323631310D3135373231370D300D36373539363631460D310D0D300D3132313332370D372E372E302E31363734380D35" TargetMode="External"/><Relationship Id="rId24" Type="http://schemas.openxmlformats.org/officeDocument/2006/relationships/hyperlink" Target="http://nieuwsbrief.rijksoverheid.nl/847/system/newsletter.asp?id=3834370D31353932370D31353930390D3139323631310D3135373233300D300D36373539363631460D310D0D300D3132313332370D372E372E302E31363734380D3138" TargetMode="External"/><Relationship Id="rId32" Type="http://schemas.openxmlformats.org/officeDocument/2006/relationships/hyperlink" Target="http://nieuwsbrief.rijksoverheid.nl/847/system/newsletter.asp?id=3834370D31353932370D31353930390D3139323631310D3135373233380D300D36373539363631460D310D0D300D3132313332370D372E372E302E31363734380D3236" TargetMode="External"/><Relationship Id="rId37" Type="http://schemas.openxmlformats.org/officeDocument/2006/relationships/hyperlink" Target="http://nieuwsbrief.rijksoverheid.nl/847/system/newsletter.asp?id=3834370D31353932370D31353930390D3139323631310D3135373234330D300D36373539363631460D310D0D300D3132313332370D372E372E302E31363734380D3331" TargetMode="External"/><Relationship Id="rId40" Type="http://schemas.openxmlformats.org/officeDocument/2006/relationships/hyperlink" Target="http://nieuwsbrief.rijksoverheid.nl/847/system/newsletter.asp?id=3834370D31353932370D31353930390D3139323631310D3135373234360D300D36373539363631460D310D0D300D3132313332370D372E372E302E31363734380D3334" TargetMode="External"/><Relationship Id="rId45" Type="http://schemas.openxmlformats.org/officeDocument/2006/relationships/hyperlink" Target="http://nieuwsbrief.rijksoverheid.nl/847/system/newsletter.asp?id=3834370D31353932370D31353930390D3139323631310D3135373234390D300D36373539363631460D310D0D300D3132313332370D372E372E302E31363734380D3337" TargetMode="External"/><Relationship Id="rId53" Type="http://schemas.openxmlformats.org/officeDocument/2006/relationships/hyperlink" Target="http://nieuwsbrief.rijksoverheid.nl/847/system/newsletter.asp?id=3834370D31353932370D31353930390D3139323631310D3135373235370D300D36373539363631460D310D0D300D3132313332370D372E372E302E31363734380D3435" TargetMode="External"/><Relationship Id="rId58" Type="http://schemas.openxmlformats.org/officeDocument/2006/relationships/hyperlink" Target="http://nieuwsbrief.rijksoverheid.nl/847/system/newsletter.asp?id=3834370D31353932370D31353930390D3139323631310D3135373236320D300D36373539363631460D310D0D300D3132313332370D372E372E302E31363734380D3530" TargetMode="External"/><Relationship Id="rId66" Type="http://schemas.openxmlformats.org/officeDocument/2006/relationships/hyperlink" Target="http://nieuwsbrief.rijksoverheid.nl/847/system/newsletter.asp?id=3834370D31353932370D31353930390D3139323631310D3135373237300D300D36373539363631460D310D0D300D3132313332370D372E372E302E31363734380D3538" TargetMode="External"/><Relationship Id="rId74" Type="http://schemas.openxmlformats.org/officeDocument/2006/relationships/hyperlink" Target="http://nieuwsbrief.rijksoverheid.nl/847/system/newsletter.asp?id=3834370D31353932370D31353930390D3139323631310D3135373237380D300D36373539363631460D310D0D300D3132313332370D372E372E302E31363734380D3636" TargetMode="External"/><Relationship Id="rId79" Type="http://schemas.openxmlformats.org/officeDocument/2006/relationships/hyperlink" Target="http://nieuwsbrief.rijksoverheid.nl/847/system/newsletter.asp?id=3834370D31353932370D31353930390D3139323631310D3135373238330D300D36373539363631460D310D0D300D3132313332370D372E372E302E31363734380D3731" TargetMode="External"/><Relationship Id="rId87" Type="http://schemas.openxmlformats.org/officeDocument/2006/relationships/hyperlink" Target="http://nieuwsbrief.rijksoverheid.nl/847/system/newsletter.asp?id=3834370D31353932370D31353930390D3139323631310D3135373239310D300D36373539363631460D310D0D300D3132313332370D372E372E302E31363734380D3739" TargetMode="External"/><Relationship Id="rId5" Type="http://schemas.openxmlformats.org/officeDocument/2006/relationships/endnotes" Target="endnotes.xml"/><Relationship Id="rId61" Type="http://schemas.openxmlformats.org/officeDocument/2006/relationships/hyperlink" Target="http://nieuwsbrief.rijksoverheid.nl/847/system/newsletter.asp?id=3834370D31353932370D31353930390D3139323631310D3135373236350D300D36373539363631460D310D0D300D3132313332370D372E372E302E31363734380D3533" TargetMode="External"/><Relationship Id="rId82" Type="http://schemas.openxmlformats.org/officeDocument/2006/relationships/hyperlink" Target="http://nieuwsbrief.rijksoverheid.nl/847/system/newsletter.asp?id=3834370D31353932370D31353930390D3139323631310D3135373238360D300D36373539363631460D310D0D300D3132313332370D372E372E302E31363734380D3734" TargetMode="External"/><Relationship Id="rId90" Type="http://schemas.openxmlformats.org/officeDocument/2006/relationships/hyperlink" Target="http://nieuwsbrief.rijksoverheid.nl/847/system/newsletter.asp?id=3834370D31353932370D31353930390D3139323631310D3135373239340D300D36373539363631460D310D0D300D3132313332370D372E372E302E31363734380D3832" TargetMode="External"/><Relationship Id="rId95" Type="http://schemas.openxmlformats.org/officeDocument/2006/relationships/fontTable" Target="fontTable.xml"/><Relationship Id="rId19" Type="http://schemas.openxmlformats.org/officeDocument/2006/relationships/hyperlink" Target="http://nieuwsbrief.rijksoverheid.nl/847/system/newsletter.asp?id=3834370D31353932370D31353930390D3139323631310D3135373232350D300D36373539363631460D310D0D300D3132313332370D372E372E302E31363734380D3133" TargetMode="External"/><Relationship Id="rId14" Type="http://schemas.openxmlformats.org/officeDocument/2006/relationships/hyperlink" Target="http://nieuwsbrief.rijksoverheid.nl/847/system/newsletter.asp?id=3834370D31353932370D31353930390D3139323631310D3135373232300D300D36373539363631460D310D0D300D3132313332370D372E372E302E31363734380D38" TargetMode="External"/><Relationship Id="rId22" Type="http://schemas.openxmlformats.org/officeDocument/2006/relationships/hyperlink" Target="http://nieuwsbrief.rijksoverheid.nl/847/system/newsletter.asp?id=3834370D31353932370D31353930390D3139323631310D3135373232380D300D36373539363631460D310D0D300D3132313332370D372E372E302E31363734380D3136" TargetMode="External"/><Relationship Id="rId27" Type="http://schemas.openxmlformats.org/officeDocument/2006/relationships/hyperlink" Target="http://nieuwsbrief.rijksoverheid.nl/847/system/newsletter.asp?id=3834370D31353932370D31353930390D3139323631310D3135373233330D300D36373539363631460D310D0D300D3132313332370D372E372E302E31363734380D3231" TargetMode="External"/><Relationship Id="rId30" Type="http://schemas.openxmlformats.org/officeDocument/2006/relationships/hyperlink" Target="http://nieuwsbrief.rijksoverheid.nl/847/system/newsletter.asp?id=3834370D31353932370D31353930390D3139323631310D3135373233360D300D36373539363631460D310D0D300D3132313332370D372E372E302E31363734380D3234" TargetMode="External"/><Relationship Id="rId35" Type="http://schemas.openxmlformats.org/officeDocument/2006/relationships/hyperlink" Target="http://nieuwsbrief.rijksoverheid.nl/847/system/newsletter.asp?id=3834370D31353932370D31353930390D3139323631310D3135373234310D300D36373539363631460D310D0D300D3132313332370D372E372E302E31363734380D3239" TargetMode="External"/><Relationship Id="rId43" Type="http://schemas.openxmlformats.org/officeDocument/2006/relationships/hyperlink" Target="file:///C:\Users\esther\AppData\Local\Microsoft\Windows\AppData\Local\v?utm_source=e-mailnieuwsbrief&amp;utm_medium=email&amp;utm_campaign=AWTI+e-mail+alert" TargetMode="External"/><Relationship Id="rId48" Type="http://schemas.openxmlformats.org/officeDocument/2006/relationships/hyperlink" Target="http://nieuwsbrief.rijksoverheid.nl/847/system/newsletter.asp?id=3834370D31353932370D31353930390D3139323631310D3135373235320D300D36373539363631460D310D0D300D3132313332370D372E372E302E31363734380D3430" TargetMode="External"/><Relationship Id="rId56" Type="http://schemas.openxmlformats.org/officeDocument/2006/relationships/hyperlink" Target="http://nieuwsbrief.rijksoverheid.nl/847/system/newsletter.asp?id=3834370D31353932370D31353930390D3139323631310D3135373236300D300D36373539363631460D310D0D300D3132313332370D372E372E302E31363734380D3438" TargetMode="External"/><Relationship Id="rId64" Type="http://schemas.openxmlformats.org/officeDocument/2006/relationships/hyperlink" Target="http://nieuwsbrief.rijksoverheid.nl/847/system/newsletter.asp?id=3834370D31353932370D31353930390D3139323631310D3135373236380D300D36373539363631460D310D0D300D3132313332370D372E372E302E31363734380D3536" TargetMode="External"/><Relationship Id="rId69" Type="http://schemas.openxmlformats.org/officeDocument/2006/relationships/hyperlink" Target="http://nieuwsbrief.rijksoverheid.nl/847/system/newsletter.asp?id=3834370D31353932370D31353930390D3139323631310D3135373237330D300D36373539363631460D310D0D300D3132313332370D372E372E302E31363734380D3631" TargetMode="External"/><Relationship Id="rId77" Type="http://schemas.openxmlformats.org/officeDocument/2006/relationships/hyperlink" Target="http://nieuwsbrief.rijksoverheid.nl/847/system/newsletter.asp?id=3834370D31353932370D31353930390D3139323631310D3135373238310D300D36373539363631460D310D0D300D3132313332370D372E372E302E31363734380D3639" TargetMode="External"/><Relationship Id="rId8" Type="http://schemas.openxmlformats.org/officeDocument/2006/relationships/hyperlink" Target="http://nieuwsbrief.rijksoverheid.nl/847/system/newsletter.asp?id=3834370D31353932370D31353930390D3139323631310D3135373231340D300D36373539363631460D310D0D300D3132313332370D372E372E302E31363734380D32" TargetMode="External"/><Relationship Id="rId51" Type="http://schemas.openxmlformats.org/officeDocument/2006/relationships/hyperlink" Target="http://nieuwsbrief.rijksoverheid.nl/847/system/newsletter.asp?id=3834370D31353932370D31353930390D3139323631310D3135373235350D300D36373539363631460D310D0D300D3132313332370D372E372E302E31363734380D3433" TargetMode="External"/><Relationship Id="rId72" Type="http://schemas.openxmlformats.org/officeDocument/2006/relationships/hyperlink" Target="http://nieuwsbrief.rijksoverheid.nl/847/system/newsletter.asp?id=3834370D31353932370D31353930390D3139323631310D3135373237360D300D36373539363631460D310D0D300D3132313332370D372E372E302E31363734380D3634" TargetMode="External"/><Relationship Id="rId80" Type="http://schemas.openxmlformats.org/officeDocument/2006/relationships/hyperlink" Target="http://nieuwsbrief.rijksoverheid.nl/847/system/newsletter.asp?id=3834370D31353932370D31353930390D3139323631310D3135373238340D300D36373539363631460D310D0D300D3132313332370D372E372E302E31363734380D3732" TargetMode="External"/><Relationship Id="rId85" Type="http://schemas.openxmlformats.org/officeDocument/2006/relationships/hyperlink" Target="http://nieuwsbrief.rijksoverheid.nl/847/system/newsletter.asp?id=3834370D31353932370D31353930390D3139323631310D3135373238390D300D36373539363631460D310D0D300D3132313332370D372E372E302E31363734380D3737" TargetMode="External"/><Relationship Id="rId93" Type="http://schemas.openxmlformats.org/officeDocument/2006/relationships/hyperlink" Target="http://nieuwsbrief.rijksoverheid.nl/847/system/newsletter.asp?id=3834370D31353932370D31353930390D3139323631310D3135373239370D300D36373539363631460D310D0D300D3132313332370D372E372E302E31363734380D3835" TargetMode="External"/><Relationship Id="rId3" Type="http://schemas.openxmlformats.org/officeDocument/2006/relationships/webSettings" Target="webSettings.xml"/><Relationship Id="rId12" Type="http://schemas.openxmlformats.org/officeDocument/2006/relationships/hyperlink" Target="http://nieuwsbrief.rijksoverheid.nl/847/system/newsletter.asp?id=3834370D31353932370D31353930390D3139323631310D3135373231380D300D36373539363631460D310D0D300D3132313332370D372E372E302E31363734380D36" TargetMode="External"/><Relationship Id="rId17" Type="http://schemas.openxmlformats.org/officeDocument/2006/relationships/hyperlink" Target="http://nieuwsbrief.rijksoverheid.nl/847/system/newsletter.asp?id=3834370D31353932370D31353930390D3139323631310D3135373232330D300D36373539363631460D310D0D300D3132313332370D372E372E302E31363734380D3131" TargetMode="External"/><Relationship Id="rId25" Type="http://schemas.openxmlformats.org/officeDocument/2006/relationships/hyperlink" Target="http://nieuwsbrief.rijksoverheid.nl/847/system/newsletter.asp?id=3834370D31353932370D31353930390D3139323631310D3135373233310D300D36373539363631460D310D0D300D3132313332370D372E372E302E31363734380D3139" TargetMode="External"/><Relationship Id="rId33" Type="http://schemas.openxmlformats.org/officeDocument/2006/relationships/hyperlink" Target="http://nieuwsbrief.rijksoverheid.nl/847/system/newsletter.asp?id=3834370D31353932370D31353930390D3139323631310D3135373233390D300D36373539363631460D310D0D300D3132313332370D372E372E302E31363734380D3237" TargetMode="External"/><Relationship Id="rId38" Type="http://schemas.openxmlformats.org/officeDocument/2006/relationships/hyperlink" Target="http://nieuwsbrief.rijksoverheid.nl/847/system/newsletter.asp?id=3834370D31353932370D31353930390D3139323631310D3135373234340D300D36373539363631460D310D0D300D3132313332370D372E372E302E31363734380D3332" TargetMode="External"/><Relationship Id="rId46" Type="http://schemas.openxmlformats.org/officeDocument/2006/relationships/hyperlink" Target="http://nieuwsbrief.rijksoverheid.nl/847/system/newsletter.asp?id=3834370D31353932370D31353930390D3139323631310D3135373235300D300D36373539363631460D310D0D300D3132313332370D372E372E302E31363734380D3338" TargetMode="External"/><Relationship Id="rId59" Type="http://schemas.openxmlformats.org/officeDocument/2006/relationships/hyperlink" Target="http://nieuwsbrief.rijksoverheid.nl/847/system/newsletter.asp?id=3834370D31353932370D31353930390D3139323631310D3135373236330D300D36373539363631460D310D0D300D3132313332370D372E372E302E31363734380D3531" TargetMode="External"/><Relationship Id="rId67" Type="http://schemas.openxmlformats.org/officeDocument/2006/relationships/hyperlink" Target="http://nieuwsbrief.rijksoverheid.nl/847/system/newsletter.asp?id=3834370D31353932370D31353930390D3139323631310D3135373237310D300D36373539363631460D310D0D300D3132313332370D372E372E302E31363734380D3539" TargetMode="External"/><Relationship Id="rId20" Type="http://schemas.openxmlformats.org/officeDocument/2006/relationships/hyperlink" Target="http://nieuwsbrief.rijksoverheid.nl/847/system/newsletter.asp?id=3834370D31353932370D31353930390D3139323631310D3135373232360D300D36373539363631460D310D0D300D3132313332370D372E372E302E31363734380D3134" TargetMode="External"/><Relationship Id="rId41" Type="http://schemas.openxmlformats.org/officeDocument/2006/relationships/hyperlink" Target="file:///C:\Users\esther\AppData\Local\Microsoft\Windows\Temporary%20Internet%20Files\Content.Outlook\SE4VCCMG\Raad%20van%20de%20Europese%20Uniehttp:\www.neth-er.eu\nieuws\De-focus-van-Brussel-2017?utm_source=e-mailnieuwsbrief&amp;utm_medium=email&amp;utm_campaign=AWTI+e-mail+alert" TargetMode="External"/><Relationship Id="rId54" Type="http://schemas.openxmlformats.org/officeDocument/2006/relationships/hyperlink" Target="http://nieuwsbrief.rijksoverheid.nl/847/system/newsletter.asp?id=3834370D31353932370D31353930390D3139323631310D3135373235380D300D36373539363631460D310D0D300D3132313332370D372E372E302E31363734380D3436" TargetMode="External"/><Relationship Id="rId62" Type="http://schemas.openxmlformats.org/officeDocument/2006/relationships/hyperlink" Target="http://nieuwsbrief.rijksoverheid.nl/847/system/newsletter.asp?id=3834370D31353932370D31353930390D3139323631310D3135373236360D300D36373539363631460D310D0D300D3132313332370D372E372E302E31363734380D3534" TargetMode="External"/><Relationship Id="rId70" Type="http://schemas.openxmlformats.org/officeDocument/2006/relationships/hyperlink" Target="http://nieuwsbrief.rijksoverheid.nl/847/system/newsletter.asp?id=3834370D31353932370D31353930390D3139323631310D3135373237340D300D36373539363631460D310D0D300D3132313332370D372E372E302E31363734380D3632" TargetMode="External"/><Relationship Id="rId75" Type="http://schemas.openxmlformats.org/officeDocument/2006/relationships/hyperlink" Target="http://nieuwsbrief.rijksoverheid.nl/847/system/newsletter.asp?id=3834370D31353932370D31353930390D3139323631310D3135373237390D300D36373539363631460D310D0D300D3132313332370D372E372E302E31363734380D3637" TargetMode="External"/><Relationship Id="rId83" Type="http://schemas.openxmlformats.org/officeDocument/2006/relationships/hyperlink" Target="http://nieuwsbrief.rijksoverheid.nl/847/system/newsletter.asp?id=3834370D31353932370D31353930390D3139323631310D3135373238370D300D36373539363631460D310D0D300D3132313332370D372E372E302E31363734380D3735" TargetMode="External"/><Relationship Id="rId88" Type="http://schemas.openxmlformats.org/officeDocument/2006/relationships/hyperlink" Target="http://nieuwsbrief.rijksoverheid.nl/847/system/newsletter.asp?id=3834370D31353932370D31353930390D3139323631310D3135373239320D300D36373539363631460D310D0D300D3132313332370D372E372E302E31363734380D3830" TargetMode="External"/><Relationship Id="rId91" Type="http://schemas.openxmlformats.org/officeDocument/2006/relationships/hyperlink" Target="http://nieuwsbrief.rijksoverheid.nl/847/system/newsletter.asp?id=3834370D31353932370D31353930390D3139323631310D3135373239350D300D36373539363631460D310D0D300D3132313332370D372E372E302E31363734380D3833"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nieuwsbrief.rijksoverheid.nl/847/system/newsletter.asp?id=3834370D31353932370D31353930390D3139323631310D3135373232310D300D36373539363631460D310D0D300D3132313332370D372E372E302E31363734380D39" TargetMode="External"/><Relationship Id="rId23" Type="http://schemas.openxmlformats.org/officeDocument/2006/relationships/hyperlink" Target="http://nieuwsbrief.rijksoverheid.nl/847/system/newsletter.asp?id=3834370D31353932370D31353930390D3139323631310D3135373232390D300D36373539363631460D310D0D300D3132313332370D372E372E302E31363734380D3137" TargetMode="External"/><Relationship Id="rId28" Type="http://schemas.openxmlformats.org/officeDocument/2006/relationships/hyperlink" Target="http://nieuwsbrief.rijksoverheid.nl/847/system/newsletter.asp?id=3834370D31353932370D31353930390D3139323631310D3135373233340D300D36373539363631460D310D0D300D3132313332370D372E372E302E31363734380D3232" TargetMode="External"/><Relationship Id="rId36" Type="http://schemas.openxmlformats.org/officeDocument/2006/relationships/hyperlink" Target="http://nieuwsbrief.rijksoverheid.nl/847/system/newsletter.asp?id=3834370D31353932370D31353930390D3139323631310D3135373234320D300D36373539363631460D310D0D300D3132313332370D372E372E302E31363734380D3330" TargetMode="External"/><Relationship Id="rId49" Type="http://schemas.openxmlformats.org/officeDocument/2006/relationships/hyperlink" Target="http://nieuwsbrief.rijksoverheid.nl/847/system/newsletter.asp?id=3834370D31353932370D31353930390D3139323631310D3135373235330D300D36373539363631460D310D0D300D3132313332370D372E372E302E31363734380D3431" TargetMode="External"/><Relationship Id="rId57" Type="http://schemas.openxmlformats.org/officeDocument/2006/relationships/hyperlink" Target="http://nieuwsbrief.rijksoverheid.nl/847/system/newsletter.asp?id=3834370D31353932370D31353930390D3139323631310D3135373236310D300D36373539363631460D310D0D300D3132313332370D372E372E302E31363734380D3439" TargetMode="External"/><Relationship Id="rId10" Type="http://schemas.openxmlformats.org/officeDocument/2006/relationships/hyperlink" Target="http://nieuwsbrief.rijksoverheid.nl/847/system/newsletter.asp?id=3834370D31353932370D31353930390D3139323631310D3135373231360D300D36373539363631460D310D0D300D3132313332370D372E372E302E31363734380D34" TargetMode="External"/><Relationship Id="rId31" Type="http://schemas.openxmlformats.org/officeDocument/2006/relationships/hyperlink" Target="http://nieuwsbrief.rijksoverheid.nl/847/system/newsletter.asp?id=3834370D31353932370D31353930390D3139323631310D3135373233370D300D36373539363631460D310D0D300D3132313332370D372E372E302E31363734380D3235" TargetMode="External"/><Relationship Id="rId44" Type="http://schemas.openxmlformats.org/officeDocument/2006/relationships/hyperlink" Target="http://nieuwsbrief.rijksoverheid.nl/847/system/newsletter.asp?id=3834370D31353932370D31353930390D3139323631310D3135373234380D300D36373539363631460D310D0D300D3132313332370D372E372E302E31363734380D3336" TargetMode="External"/><Relationship Id="rId52" Type="http://schemas.openxmlformats.org/officeDocument/2006/relationships/hyperlink" Target="http://nieuwsbrief.rijksoverheid.nl/847/system/newsletter.asp?id=3834370D31353932370D31353930390D3139323631310D3135373235360D300D36373539363631460D310D0D300D3132313332370D372E372E302E31363734380D3434" TargetMode="External"/><Relationship Id="rId60" Type="http://schemas.openxmlformats.org/officeDocument/2006/relationships/hyperlink" Target="http://nieuwsbrief.rijksoverheid.nl/847/system/newsletter.asp?id=3834370D31353932370D31353930390D3139323631310D3135373236340D300D36373539363631460D310D0D300D3132313332370D372E372E302E31363734380D3532" TargetMode="External"/><Relationship Id="rId65" Type="http://schemas.openxmlformats.org/officeDocument/2006/relationships/hyperlink" Target="http://nieuwsbrief.rijksoverheid.nl/847/system/newsletter.asp?id=3834370D31353932370D31353930390D3139323631310D3135373236390D300D36373539363631460D310D0D300D3132313332370D372E372E302E31363734380D3537" TargetMode="External"/><Relationship Id="rId73" Type="http://schemas.openxmlformats.org/officeDocument/2006/relationships/hyperlink" Target="http://nieuwsbrief.rijksoverheid.nl/847/system/newsletter.asp?id=3834370D31353932370D31353930390D3139323631310D3135373237370D300D36373539363631460D310D0D300D3132313332370D372E372E302E31363734380D3635" TargetMode="External"/><Relationship Id="rId78" Type="http://schemas.openxmlformats.org/officeDocument/2006/relationships/hyperlink" Target="http://nieuwsbrief.rijksoverheid.nl/847/system/newsletter.asp?id=3834370D31353932370D31353930390D3139323631310D3135373238320D300D36373539363631460D310D0D300D3132313332370D372E372E302E31363734380D3730" TargetMode="External"/><Relationship Id="rId81" Type="http://schemas.openxmlformats.org/officeDocument/2006/relationships/hyperlink" Target="http://nieuwsbrief.rijksoverheid.nl/847/system/newsletter.asp?id=3834370D31353932370D31353930390D3139323631310D3135373238350D300D36373539363631460D310D0D300D3132313332370D372E372E302E31363734380D3733" TargetMode="External"/><Relationship Id="rId86" Type="http://schemas.openxmlformats.org/officeDocument/2006/relationships/hyperlink" Target="http://nieuwsbrief.rijksoverheid.nl/847/system/newsletter.asp?id=3834370D31353932370D31353930390D3139323631310D3135373239300D300D36373539363631460D310D0D300D3132313332370D372E372E302E31363734380D3738" TargetMode="External"/><Relationship Id="rId94"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nieuwsbrief.rijksoverheid.nl/847/system/newsletter.asp?id=3834370D31353932370D31353930390D3139323631310D3135373231350D300D36373539363631460D310D0D300D3132313332370D372E372E302E31363734380D33"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6513</Words>
  <Characters>35824</Characters>
  <Application>Microsoft Office Word</Application>
  <DocSecurity>0</DocSecurity>
  <Lines>298</Lines>
  <Paragraphs>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de Kruijf</dc:creator>
  <cp:keywords/>
  <dc:description/>
  <cp:lastModifiedBy>J. de Kruijf</cp:lastModifiedBy>
  <cp:revision>2</cp:revision>
  <dcterms:created xsi:type="dcterms:W3CDTF">2016-11-03T12:30:00Z</dcterms:created>
  <dcterms:modified xsi:type="dcterms:W3CDTF">2016-11-03T12:31:00Z</dcterms:modified>
</cp:coreProperties>
</file>