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827AE9" w:rsidTr="00827AE9">
        <w:trPr>
          <w:jc w:val="center"/>
        </w:trPr>
        <w:tc>
          <w:tcPr>
            <w:tcW w:w="0" w:type="auto"/>
            <w:shd w:val="clear" w:color="auto" w:fill="FFFFFF"/>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8472"/>
            </w:tblGrid>
            <w:tr w:rsidR="00827AE9">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472"/>
                  </w:tblGrid>
                  <w:tr w:rsidR="00827AE9">
                    <w:trPr>
                      <w:jc w:val="center"/>
                    </w:trPr>
                    <w:tc>
                      <w:tcPr>
                        <w:tcW w:w="0" w:type="auto"/>
                        <w:shd w:val="clear" w:color="auto" w:fill="FFFFFF"/>
                        <w:vAlign w:val="center"/>
                        <w:hideMark/>
                      </w:tcPr>
                      <w:p w:rsidR="00827AE9" w:rsidRDefault="00827AE9">
                        <w:pPr>
                          <w:pStyle w:val="mail-unreadable"/>
                          <w:spacing w:before="0" w:beforeAutospacing="0" w:after="0" w:afterAutospacing="0"/>
                          <w:jc w:val="center"/>
                          <w:rPr>
                            <w:rFonts w:ascii="Arial" w:hAnsi="Arial" w:cs="Arial"/>
                            <w:color w:val="ADADAD"/>
                            <w:sz w:val="18"/>
                            <w:szCs w:val="18"/>
                          </w:rPr>
                        </w:pPr>
                        <w:bookmarkStart w:id="0" w:name="_GoBack"/>
                        <w:bookmarkEnd w:id="0"/>
                      </w:p>
                    </w:tc>
                  </w:tr>
                </w:tbl>
                <w:p w:rsidR="00827AE9" w:rsidRDefault="00827AE9">
                  <w:pPr>
                    <w:jc w:val="center"/>
                    <w:rPr>
                      <w:rFonts w:eastAsia="Times New Roman"/>
                      <w:sz w:val="20"/>
                      <w:szCs w:val="20"/>
                    </w:rPr>
                  </w:pPr>
                </w:p>
              </w:tc>
            </w:tr>
            <w:tr w:rsidR="00827AE9">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602"/>
                    <w:gridCol w:w="1518"/>
                    <w:gridCol w:w="1374"/>
                    <w:gridCol w:w="2133"/>
                    <w:gridCol w:w="955"/>
                    <w:gridCol w:w="890"/>
                  </w:tblGrid>
                  <w:tr w:rsidR="00827AE9">
                    <w:trPr>
                      <w:trHeight w:val="675"/>
                      <w:jc w:val="center"/>
                    </w:trPr>
                    <w:tc>
                      <w:tcPr>
                        <w:tcW w:w="0" w:type="auto"/>
                        <w:shd w:val="clear" w:color="auto" w:fill="FFFFFF"/>
                        <w:hideMark/>
                      </w:tcPr>
                      <w:p w:rsidR="00827AE9" w:rsidRDefault="00827AE9">
                        <w:pPr>
                          <w:rPr>
                            <w:rFonts w:ascii="Arial" w:eastAsia="Times New Roman" w:hAnsi="Arial" w:cs="Arial"/>
                          </w:rPr>
                        </w:pPr>
                        <w:r>
                          <w:rPr>
                            <w:rFonts w:ascii="Arial" w:eastAsia="Times New Roman" w:hAnsi="Arial" w:cs="Arial"/>
                            <w:noProof/>
                          </w:rPr>
                          <w:drawing>
                            <wp:inline distT="0" distB="0" distL="0" distR="0">
                              <wp:extent cx="864235" cy="424180"/>
                              <wp:effectExtent l="0" t="0" r="0" b="0"/>
                              <wp:docPr id="20" name="Afbeelding 20" descr="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235" cy="424180"/>
                                      </a:xfrm>
                                      <a:prstGeom prst="rect">
                                        <a:avLst/>
                                      </a:prstGeom>
                                      <a:noFill/>
                                      <a:ln>
                                        <a:noFill/>
                                      </a:ln>
                                    </pic:spPr>
                                  </pic:pic>
                                </a:graphicData>
                              </a:graphic>
                            </wp:inline>
                          </w:drawing>
                        </w:r>
                      </w:p>
                    </w:tc>
                    <w:tc>
                      <w:tcPr>
                        <w:tcW w:w="0" w:type="auto"/>
                        <w:shd w:val="clear" w:color="auto" w:fill="FFFFFF"/>
                        <w:vAlign w:val="center"/>
                        <w:hideMark/>
                      </w:tcPr>
                      <w:p w:rsidR="00827AE9" w:rsidRDefault="00827AE9">
                        <w:pPr>
                          <w:rPr>
                            <w:rFonts w:ascii="Arial" w:eastAsia="Times New Roman" w:hAnsi="Arial" w:cs="Arial"/>
                          </w:rPr>
                        </w:pPr>
                        <w:hyperlink r:id="rId5" w:history="1">
                          <w:r>
                            <w:rPr>
                              <w:rStyle w:val="Hyperlink"/>
                              <w:rFonts w:ascii="Arial" w:eastAsia="Times New Roman" w:hAnsi="Arial" w:cs="Arial"/>
                              <w:color w:val="000000"/>
                              <w:sz w:val="20"/>
                              <w:szCs w:val="20"/>
                            </w:rPr>
                            <w:t>Voor bedrijven</w:t>
                          </w:r>
                        </w:hyperlink>
                      </w:p>
                    </w:tc>
                    <w:tc>
                      <w:tcPr>
                        <w:tcW w:w="0" w:type="auto"/>
                        <w:shd w:val="clear" w:color="auto" w:fill="FFFFFF"/>
                        <w:vAlign w:val="center"/>
                        <w:hideMark/>
                      </w:tcPr>
                      <w:p w:rsidR="00827AE9" w:rsidRDefault="00827AE9">
                        <w:pPr>
                          <w:rPr>
                            <w:rFonts w:ascii="Arial" w:eastAsia="Times New Roman" w:hAnsi="Arial" w:cs="Arial"/>
                          </w:rPr>
                        </w:pPr>
                        <w:hyperlink r:id="rId6" w:history="1">
                          <w:r>
                            <w:rPr>
                              <w:rStyle w:val="Hyperlink"/>
                              <w:rFonts w:ascii="Arial" w:eastAsia="Times New Roman" w:hAnsi="Arial" w:cs="Arial"/>
                              <w:color w:val="000000"/>
                              <w:sz w:val="20"/>
                              <w:szCs w:val="20"/>
                            </w:rPr>
                            <w:t>Voor scholen</w:t>
                          </w:r>
                        </w:hyperlink>
                      </w:p>
                    </w:tc>
                    <w:tc>
                      <w:tcPr>
                        <w:tcW w:w="0" w:type="auto"/>
                        <w:shd w:val="clear" w:color="auto" w:fill="FFFFFF"/>
                        <w:vAlign w:val="center"/>
                        <w:hideMark/>
                      </w:tcPr>
                      <w:p w:rsidR="00827AE9" w:rsidRDefault="00827AE9">
                        <w:pPr>
                          <w:rPr>
                            <w:rFonts w:ascii="Arial" w:eastAsia="Times New Roman" w:hAnsi="Arial" w:cs="Arial"/>
                          </w:rPr>
                        </w:pPr>
                        <w:hyperlink r:id="rId7" w:history="1">
                          <w:r>
                            <w:rPr>
                              <w:rStyle w:val="Hyperlink"/>
                              <w:rFonts w:ascii="Arial" w:eastAsia="Times New Roman" w:hAnsi="Arial" w:cs="Arial"/>
                              <w:color w:val="000000"/>
                              <w:sz w:val="20"/>
                              <w:szCs w:val="20"/>
                            </w:rPr>
                            <w:t>Wereld van techniek</w:t>
                          </w:r>
                        </w:hyperlink>
                      </w:p>
                    </w:tc>
                    <w:tc>
                      <w:tcPr>
                        <w:tcW w:w="0" w:type="auto"/>
                        <w:shd w:val="clear" w:color="auto" w:fill="FFFFFF"/>
                        <w:vAlign w:val="center"/>
                        <w:hideMark/>
                      </w:tcPr>
                      <w:p w:rsidR="00827AE9" w:rsidRDefault="00827AE9">
                        <w:pPr>
                          <w:rPr>
                            <w:rFonts w:ascii="Arial" w:eastAsia="Times New Roman" w:hAnsi="Arial" w:cs="Arial"/>
                          </w:rPr>
                        </w:pPr>
                        <w:hyperlink r:id="rId8" w:history="1">
                          <w:r>
                            <w:rPr>
                              <w:rStyle w:val="Hyperlink"/>
                              <w:rFonts w:ascii="Arial" w:eastAsia="Times New Roman" w:hAnsi="Arial" w:cs="Arial"/>
                              <w:color w:val="000000"/>
                              <w:sz w:val="20"/>
                              <w:szCs w:val="20"/>
                            </w:rPr>
                            <w:t>Over ons</w:t>
                          </w:r>
                        </w:hyperlink>
                      </w:p>
                    </w:tc>
                    <w:tc>
                      <w:tcPr>
                        <w:tcW w:w="0" w:type="auto"/>
                        <w:shd w:val="clear" w:color="auto" w:fill="FFFFFF"/>
                        <w:vAlign w:val="center"/>
                        <w:hideMark/>
                      </w:tcPr>
                      <w:p w:rsidR="00827AE9" w:rsidRDefault="00827AE9">
                        <w:pPr>
                          <w:rPr>
                            <w:rFonts w:ascii="Arial" w:eastAsia="Times New Roman" w:hAnsi="Arial" w:cs="Arial"/>
                          </w:rPr>
                        </w:pPr>
                        <w:hyperlink r:id="rId9" w:history="1">
                          <w:r>
                            <w:rPr>
                              <w:rStyle w:val="Hyperlink"/>
                              <w:rFonts w:ascii="Arial" w:eastAsia="Times New Roman" w:hAnsi="Arial" w:cs="Arial"/>
                              <w:color w:val="000000"/>
                              <w:sz w:val="20"/>
                              <w:szCs w:val="20"/>
                            </w:rPr>
                            <w:t>TechNet</w:t>
                          </w:r>
                        </w:hyperlink>
                      </w:p>
                    </w:tc>
                  </w:tr>
                </w:tbl>
                <w:p w:rsidR="00827AE9" w:rsidRDefault="00827AE9">
                  <w:pPr>
                    <w:jc w:val="center"/>
                    <w:rPr>
                      <w:rFonts w:eastAsia="Times New Roman"/>
                      <w:sz w:val="20"/>
                      <w:szCs w:val="20"/>
                    </w:rPr>
                  </w:pPr>
                </w:p>
              </w:tc>
            </w:tr>
            <w:tr w:rsidR="00827AE9">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8472"/>
                  </w:tblGrid>
                  <w:tr w:rsidR="00827AE9">
                    <w:tc>
                      <w:tcPr>
                        <w:tcW w:w="0" w:type="auto"/>
                        <w:shd w:val="clear" w:color="auto" w:fill="FFFFFF"/>
                        <w:vAlign w:val="center"/>
                        <w:hideMark/>
                      </w:tcPr>
                      <w:p w:rsidR="00827AE9" w:rsidRDefault="00827AE9">
                        <w:pPr>
                          <w:rPr>
                            <w:rFonts w:ascii="Arial" w:eastAsia="Times New Roman" w:hAnsi="Arial" w:cs="Arial"/>
                            <w:b/>
                            <w:bCs/>
                            <w:color w:val="000000"/>
                            <w:sz w:val="30"/>
                            <w:szCs w:val="30"/>
                          </w:rPr>
                        </w:pPr>
                        <w:r>
                          <w:rPr>
                            <w:rFonts w:ascii="Arial" w:eastAsia="Times New Roman" w:hAnsi="Arial" w:cs="Arial"/>
                            <w:b/>
                            <w:bCs/>
                            <w:noProof/>
                            <w:color w:val="E30512"/>
                            <w:sz w:val="30"/>
                            <w:szCs w:val="30"/>
                          </w:rPr>
                          <w:drawing>
                            <wp:inline distT="0" distB="0" distL="0" distR="0">
                              <wp:extent cx="5710555" cy="1961515"/>
                              <wp:effectExtent l="0" t="0" r="4445" b="635"/>
                              <wp:docPr id="19" name="Afbeelding 19"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1961515"/>
                                      </a:xfrm>
                                      <a:prstGeom prst="rect">
                                        <a:avLst/>
                                      </a:prstGeom>
                                      <a:noFill/>
                                      <a:ln>
                                        <a:noFill/>
                                      </a:ln>
                                    </pic:spPr>
                                  </pic:pic>
                                </a:graphicData>
                              </a:graphic>
                            </wp:inline>
                          </w:drawing>
                        </w:r>
                      </w:p>
                    </w:tc>
                  </w:tr>
                </w:tbl>
                <w:p w:rsidR="00827AE9" w:rsidRDefault="00827AE9">
                  <w:pPr>
                    <w:rPr>
                      <w:rFonts w:eastAsia="Times New Roman"/>
                      <w:sz w:val="20"/>
                      <w:szCs w:val="20"/>
                    </w:rPr>
                  </w:pPr>
                </w:p>
              </w:tc>
            </w:tr>
            <w:tr w:rsidR="00827AE9">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8472"/>
                  </w:tblGrid>
                  <w:tr w:rsidR="00827AE9">
                    <w:tc>
                      <w:tcPr>
                        <w:tcW w:w="0" w:type="auto"/>
                        <w:shd w:val="clear" w:color="auto" w:fill="FFFFFF"/>
                        <w:tcMar>
                          <w:top w:w="0" w:type="dxa"/>
                          <w:left w:w="0" w:type="dxa"/>
                          <w:bottom w:w="300" w:type="dxa"/>
                          <w:right w:w="0" w:type="dxa"/>
                        </w:tcMar>
                        <w:hideMark/>
                      </w:tcPr>
                      <w:p w:rsidR="00827AE9" w:rsidRDefault="00827AE9">
                        <w:pPr>
                          <w:pStyle w:val="Kop1"/>
                          <w:spacing w:before="0" w:beforeAutospacing="0" w:after="150" w:afterAutospacing="0"/>
                          <w:rPr>
                            <w:rFonts w:ascii="Arial" w:eastAsia="Times New Roman" w:hAnsi="Arial" w:cs="Arial"/>
                            <w:b w:val="0"/>
                            <w:bCs w:val="0"/>
                            <w:color w:val="000000"/>
                            <w:sz w:val="59"/>
                            <w:szCs w:val="59"/>
                          </w:rPr>
                        </w:pPr>
                        <w:r>
                          <w:rPr>
                            <w:rFonts w:ascii="Arial" w:eastAsia="Times New Roman" w:hAnsi="Arial" w:cs="Arial"/>
                            <w:b w:val="0"/>
                            <w:bCs w:val="0"/>
                            <w:color w:val="000000"/>
                            <w:sz w:val="59"/>
                            <w:szCs w:val="59"/>
                          </w:rPr>
                          <w:t>Nieuwe workshop basisonderwijs</w:t>
                        </w:r>
                      </w:p>
                      <w:p w:rsidR="00827AE9" w:rsidRDefault="00827AE9">
                        <w:pPr>
                          <w:pStyle w:val="Kop2"/>
                          <w:spacing w:before="0" w:beforeAutospacing="0" w:after="150" w:afterAutospacing="0"/>
                          <w:rPr>
                            <w:rFonts w:ascii="Arial" w:eastAsia="Times New Roman" w:hAnsi="Arial" w:cs="Arial"/>
                            <w:color w:val="E30512"/>
                            <w:sz w:val="30"/>
                            <w:szCs w:val="30"/>
                          </w:rPr>
                        </w:pPr>
                        <w:r>
                          <w:rPr>
                            <w:rFonts w:ascii="Arial" w:eastAsia="Times New Roman" w:hAnsi="Arial" w:cs="Arial"/>
                            <w:color w:val="E30512"/>
                            <w:sz w:val="30"/>
                            <w:szCs w:val="30"/>
                          </w:rPr>
                          <w:t>Starten met Wetenschap &amp; Techniek</w:t>
                        </w:r>
                      </w:p>
                      <w:p w:rsidR="00827AE9" w:rsidRDefault="00827AE9">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Hoe maak je een goede start met Wetenschap &amp; Techniek-onderwijs en Onderzoekend &amp; Ontwerpend Leren? Voor directeuren van basisscholen die zoeken naar een antwoord op die vraag, ontwikkelde TechniekTalent.nu 'Klaar voor de toekomst met Wetenschap &amp; Techniek'. </w:t>
                        </w:r>
                        <w:proofErr w:type="spellStart"/>
                        <w:r>
                          <w:rPr>
                            <w:rFonts w:ascii="Arial" w:hAnsi="Arial" w:cs="Arial"/>
                            <w:color w:val="000000"/>
                            <w:sz w:val="21"/>
                            <w:szCs w:val="21"/>
                          </w:rPr>
                          <w:t>Simona</w:t>
                        </w:r>
                        <w:proofErr w:type="spellEnd"/>
                        <w:r>
                          <w:rPr>
                            <w:rFonts w:ascii="Arial" w:hAnsi="Arial" w:cs="Arial"/>
                            <w:color w:val="000000"/>
                            <w:sz w:val="21"/>
                            <w:szCs w:val="21"/>
                          </w:rPr>
                          <w:t> Helmus volgde de workshop en is enthousiast: "Kinderen verwonderen kan al voor een habbekrats." </w:t>
                        </w:r>
                        <w:r>
                          <w:rPr>
                            <w:rFonts w:ascii="Arial" w:hAnsi="Arial" w:cs="Arial"/>
                            <w:color w:val="000000"/>
                            <w:sz w:val="21"/>
                            <w:szCs w:val="21"/>
                          </w:rPr>
                          <w:br/>
                        </w:r>
                        <w:hyperlink r:id="rId11" w:tgtFrame="_self" w:history="1">
                          <w:r>
                            <w:rPr>
                              <w:rStyle w:val="Hyperlink"/>
                              <w:rFonts w:ascii="Arial" w:hAnsi="Arial" w:cs="Arial"/>
                              <w:color w:val="E30512"/>
                              <w:sz w:val="21"/>
                              <w:szCs w:val="21"/>
                            </w:rPr>
                            <w:t>Lees meer »</w:t>
                          </w:r>
                        </w:hyperlink>
                      </w:p>
                    </w:tc>
                  </w:tr>
                </w:tbl>
                <w:p w:rsidR="00827AE9" w:rsidRDefault="00827AE9">
                  <w:pPr>
                    <w:rPr>
                      <w:rFonts w:eastAsia="Times New Roman"/>
                      <w:sz w:val="20"/>
                      <w:szCs w:val="20"/>
                    </w:rPr>
                  </w:pPr>
                </w:p>
              </w:tc>
            </w:tr>
            <w:tr w:rsidR="00827AE9">
              <w:trPr>
                <w:jc w:val="center"/>
              </w:trPr>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8472"/>
                  </w:tblGrid>
                  <w:tr w:rsidR="00827AE9">
                    <w:tc>
                      <w:tcPr>
                        <w:tcW w:w="0" w:type="auto"/>
                        <w:vAlign w:val="center"/>
                        <w:hideMark/>
                      </w:tcPr>
                      <w:p w:rsidR="00827AE9" w:rsidRDefault="00827AE9">
                        <w:pPr>
                          <w:rPr>
                            <w:rFonts w:eastAsia="Times New Roman"/>
                            <w:sz w:val="20"/>
                            <w:szCs w:val="20"/>
                          </w:rPr>
                        </w:pPr>
                      </w:p>
                    </w:tc>
                  </w:tr>
                </w:tbl>
                <w:p w:rsidR="00827AE9" w:rsidRDefault="00827AE9">
                  <w:pPr>
                    <w:rPr>
                      <w:rFonts w:eastAsia="Times New Roman"/>
                      <w:sz w:val="20"/>
                      <w:szCs w:val="20"/>
                    </w:rPr>
                  </w:pPr>
                </w:p>
              </w:tc>
            </w:tr>
            <w:tr w:rsidR="00827AE9">
              <w:trPr>
                <w:jc w:val="center"/>
              </w:trPr>
              <w:tc>
                <w:tcPr>
                  <w:tcW w:w="0" w:type="auto"/>
                  <w:tcMar>
                    <w:top w:w="0" w:type="dxa"/>
                    <w:left w:w="0" w:type="dxa"/>
                    <w:bottom w:w="300"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2628"/>
                    <w:gridCol w:w="254"/>
                    <w:gridCol w:w="2628"/>
                    <w:gridCol w:w="254"/>
                    <w:gridCol w:w="2708"/>
                  </w:tblGrid>
                  <w:tr w:rsidR="00827AE9">
                    <w:trPr>
                      <w:trHeight w:val="2400"/>
                    </w:trPr>
                    <w:tc>
                      <w:tcPr>
                        <w:tcW w:w="3000" w:type="dxa"/>
                        <w:shd w:val="clear" w:color="auto" w:fill="FFFFFF"/>
                        <w:hideMark/>
                      </w:tcPr>
                      <w:tbl>
                        <w:tblPr>
                          <w:tblW w:w="5000" w:type="pct"/>
                          <w:jc w:val="center"/>
                          <w:tblCellMar>
                            <w:top w:w="262" w:type="dxa"/>
                            <w:left w:w="262" w:type="dxa"/>
                            <w:bottom w:w="262" w:type="dxa"/>
                            <w:right w:w="262" w:type="dxa"/>
                          </w:tblCellMar>
                          <w:tblLook w:val="04A0" w:firstRow="1" w:lastRow="0" w:firstColumn="1" w:lastColumn="0" w:noHBand="0" w:noVBand="1"/>
                        </w:tblPr>
                        <w:tblGrid>
                          <w:gridCol w:w="2628"/>
                        </w:tblGrid>
                        <w:tr w:rsidR="00827AE9">
                          <w:trPr>
                            <w:trHeight w:val="480"/>
                            <w:jc w:val="center"/>
                          </w:trPr>
                          <w:tc>
                            <w:tcPr>
                              <w:tcW w:w="0" w:type="auto"/>
                              <w:shd w:val="clear" w:color="auto" w:fill="E30512"/>
                              <w:tcMar>
                                <w:top w:w="150" w:type="dxa"/>
                                <w:left w:w="150" w:type="dxa"/>
                                <w:bottom w:w="150" w:type="dxa"/>
                                <w:right w:w="150" w:type="dxa"/>
                              </w:tcMar>
                              <w:vAlign w:val="center"/>
                              <w:hideMark/>
                            </w:tcPr>
                            <w:p w:rsidR="00827AE9" w:rsidRDefault="00827AE9">
                              <w:pPr>
                                <w:rPr>
                                  <w:rFonts w:ascii="Arial" w:eastAsia="Times New Roman" w:hAnsi="Arial" w:cs="Arial"/>
                                  <w:b/>
                                  <w:bCs/>
                                  <w:color w:val="FFFFFF"/>
                                </w:rPr>
                              </w:pPr>
                              <w:r>
                                <w:rPr>
                                  <w:rFonts w:ascii="Arial" w:eastAsia="Times New Roman" w:hAnsi="Arial" w:cs="Arial"/>
                                  <w:b/>
                                  <w:bCs/>
                                  <w:color w:val="FFFFFF"/>
                                  <w:shd w:val="clear" w:color="auto" w:fill="E30512"/>
                                </w:rPr>
                                <w:t>Pilots samenwerking basisscholen en bedrijven gestart</w:t>
                              </w:r>
                            </w:p>
                          </w:tc>
                        </w:tr>
                        <w:tr w:rsidR="00827AE9">
                          <w:trPr>
                            <w:jc w:val="center"/>
                          </w:trPr>
                          <w:tc>
                            <w:tcPr>
                              <w:tcW w:w="0" w:type="auto"/>
                              <w:tcMar>
                                <w:top w:w="0" w:type="dxa"/>
                                <w:left w:w="0" w:type="dxa"/>
                                <w:bottom w:w="0" w:type="dxa"/>
                                <w:right w:w="0" w:type="dxa"/>
                              </w:tcMar>
                              <w:vAlign w:val="center"/>
                              <w:hideMark/>
                            </w:tcPr>
                            <w:p w:rsidR="00827AE9" w:rsidRDefault="00827AE9">
                              <w:pPr>
                                <w:spacing w:line="360" w:lineRule="auto"/>
                                <w:rPr>
                                  <w:rFonts w:ascii="Arial" w:eastAsia="Times New Roman" w:hAnsi="Arial" w:cs="Arial"/>
                                  <w:color w:val="505050"/>
                                  <w:sz w:val="21"/>
                                  <w:szCs w:val="21"/>
                                </w:rPr>
                              </w:pPr>
                              <w:r>
                                <w:rPr>
                                  <w:rFonts w:ascii="Arial" w:eastAsia="Times New Roman" w:hAnsi="Arial" w:cs="Arial"/>
                                  <w:noProof/>
                                  <w:color w:val="505050"/>
                                  <w:sz w:val="21"/>
                                  <w:szCs w:val="21"/>
                                </w:rPr>
                                <w:drawing>
                                  <wp:inline distT="0" distB="0" distL="0" distR="0">
                                    <wp:extent cx="1787525" cy="1072515"/>
                                    <wp:effectExtent l="0" t="0" r="3175" b="0"/>
                                    <wp:docPr id="18" name="Afbeelding 18" descr="https://gallery.mailchimp.com/ce2cb5d627f698c1dd560b1c0/images/511b464e-b007-4c78-bf4e-d26f03408d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e2cb5d627f698c1dd560b1c0/images/511b464e-b007-4c78-bf4e-d26f03408d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7525" cy="1072515"/>
                                            </a:xfrm>
                                            <a:prstGeom prst="rect">
                                              <a:avLst/>
                                            </a:prstGeom>
                                            <a:noFill/>
                                            <a:ln>
                                              <a:noFill/>
                                            </a:ln>
                                          </pic:spPr>
                                        </pic:pic>
                                      </a:graphicData>
                                    </a:graphic>
                                  </wp:inline>
                                </w:drawing>
                              </w:r>
                            </w:p>
                          </w:tc>
                        </w:tr>
                        <w:tr w:rsidR="00827AE9">
                          <w:trPr>
                            <w:jc w:val="center"/>
                          </w:trPr>
                          <w:tc>
                            <w:tcPr>
                              <w:tcW w:w="0" w:type="auto"/>
                              <w:tcMar>
                                <w:top w:w="270" w:type="dxa"/>
                                <w:left w:w="0" w:type="dxa"/>
                                <w:bottom w:w="0" w:type="dxa"/>
                                <w:right w:w="0" w:type="dxa"/>
                              </w:tcMar>
                              <w:vAlign w:val="center"/>
                              <w:hideMark/>
                            </w:tcPr>
                            <w:p w:rsidR="00827AE9" w:rsidRDefault="00827AE9">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Hoe kom je als basisschool in contact met interessante technische bedrijven in de regio? En hoe zorg je ervoor dat een gastles of bedrijfsbezoek aansluit bij </w:t>
                              </w:r>
                              <w:r>
                                <w:rPr>
                                  <w:rFonts w:ascii="Arial" w:hAnsi="Arial" w:cs="Arial"/>
                                  <w:color w:val="000000"/>
                                  <w:sz w:val="21"/>
                                  <w:szCs w:val="21"/>
                                </w:rPr>
                                <w:lastRenderedPageBreak/>
                                <w:t>het curriculum? Om de samenwerking tussen basisscholen en bedrijven inhoudelijk te versterken, is TechniekTalent.nu een project gestart. </w:t>
                              </w:r>
                              <w:r>
                                <w:rPr>
                                  <w:rFonts w:ascii="Arial" w:hAnsi="Arial" w:cs="Arial"/>
                                  <w:color w:val="000000"/>
                                  <w:sz w:val="21"/>
                                  <w:szCs w:val="21"/>
                                </w:rPr>
                                <w:br/>
                              </w:r>
                              <w:hyperlink r:id="rId13" w:tgtFrame="_self" w:history="1">
                                <w:r>
                                  <w:rPr>
                                    <w:rStyle w:val="Hyperlink"/>
                                    <w:rFonts w:ascii="Arial" w:hAnsi="Arial" w:cs="Arial"/>
                                    <w:color w:val="E30512"/>
                                    <w:sz w:val="21"/>
                                    <w:szCs w:val="21"/>
                                  </w:rPr>
                                  <w:t>Lees meer »</w:t>
                                </w:r>
                              </w:hyperlink>
                            </w:p>
                          </w:tc>
                        </w:tr>
                      </w:tbl>
                      <w:p w:rsidR="00827AE9" w:rsidRDefault="00827AE9">
                        <w:pPr>
                          <w:jc w:val="center"/>
                          <w:rPr>
                            <w:rFonts w:eastAsia="Times New Roman"/>
                            <w:sz w:val="20"/>
                            <w:szCs w:val="20"/>
                          </w:rPr>
                        </w:pPr>
                      </w:p>
                    </w:tc>
                    <w:tc>
                      <w:tcPr>
                        <w:tcW w:w="300" w:type="dxa"/>
                        <w:shd w:val="clear" w:color="auto" w:fill="FFFFFF"/>
                        <w:vAlign w:val="center"/>
                        <w:hideMark/>
                      </w:tcPr>
                      <w:p w:rsidR="00827AE9" w:rsidRDefault="00827AE9">
                        <w:pPr>
                          <w:rPr>
                            <w:rFonts w:ascii="Arial" w:eastAsia="Times New Roman" w:hAnsi="Arial" w:cs="Arial"/>
                          </w:rPr>
                        </w:pPr>
                        <w:r>
                          <w:rPr>
                            <w:rFonts w:ascii="Arial" w:eastAsia="Times New Roman" w:hAnsi="Arial" w:cs="Arial"/>
                            <w:noProof/>
                          </w:rPr>
                          <w:lastRenderedPageBreak/>
                          <w:drawing>
                            <wp:inline distT="0" distB="0" distL="0" distR="0">
                              <wp:extent cx="174625" cy="1787525"/>
                              <wp:effectExtent l="0" t="0" r="0" b="3175"/>
                              <wp:docPr id="17" name="Afbeelding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1787525"/>
                                      </a:xfrm>
                                      <a:prstGeom prst="rect">
                                        <a:avLst/>
                                      </a:prstGeom>
                                      <a:noFill/>
                                      <a:ln>
                                        <a:noFill/>
                                      </a:ln>
                                    </pic:spPr>
                                  </pic:pic>
                                </a:graphicData>
                              </a:graphic>
                            </wp:inline>
                          </w:drawing>
                        </w:r>
                      </w:p>
                    </w:tc>
                    <w:tc>
                      <w:tcPr>
                        <w:tcW w:w="3000" w:type="dxa"/>
                        <w:shd w:val="clear" w:color="auto" w:fill="FFFFFF"/>
                        <w:hideMark/>
                      </w:tcPr>
                      <w:tbl>
                        <w:tblPr>
                          <w:tblW w:w="5000" w:type="pct"/>
                          <w:jc w:val="center"/>
                          <w:tblCellMar>
                            <w:top w:w="262" w:type="dxa"/>
                            <w:left w:w="262" w:type="dxa"/>
                            <w:bottom w:w="262" w:type="dxa"/>
                            <w:right w:w="262" w:type="dxa"/>
                          </w:tblCellMar>
                          <w:tblLook w:val="04A0" w:firstRow="1" w:lastRow="0" w:firstColumn="1" w:lastColumn="0" w:noHBand="0" w:noVBand="1"/>
                        </w:tblPr>
                        <w:tblGrid>
                          <w:gridCol w:w="2628"/>
                        </w:tblGrid>
                        <w:tr w:rsidR="00827AE9">
                          <w:trPr>
                            <w:trHeight w:val="480"/>
                            <w:jc w:val="center"/>
                          </w:trPr>
                          <w:tc>
                            <w:tcPr>
                              <w:tcW w:w="0" w:type="auto"/>
                              <w:shd w:val="clear" w:color="auto" w:fill="E30512"/>
                              <w:tcMar>
                                <w:top w:w="150" w:type="dxa"/>
                                <w:left w:w="150" w:type="dxa"/>
                                <w:bottom w:w="150" w:type="dxa"/>
                                <w:right w:w="150" w:type="dxa"/>
                              </w:tcMar>
                              <w:vAlign w:val="center"/>
                              <w:hideMark/>
                            </w:tcPr>
                            <w:p w:rsidR="00827AE9" w:rsidRDefault="00827AE9">
                              <w:pPr>
                                <w:rPr>
                                  <w:rFonts w:ascii="Arial" w:eastAsia="Times New Roman" w:hAnsi="Arial" w:cs="Arial"/>
                                  <w:b/>
                                  <w:bCs/>
                                  <w:color w:val="FFFFFF"/>
                                </w:rPr>
                              </w:pPr>
                              <w:r>
                                <w:rPr>
                                  <w:rFonts w:ascii="Arial" w:eastAsia="Times New Roman" w:hAnsi="Arial" w:cs="Arial"/>
                                  <w:b/>
                                  <w:bCs/>
                                  <w:color w:val="FFFFFF"/>
                                </w:rPr>
                                <w:t>Rolmodellen met een missie</w:t>
                              </w:r>
                              <w:r>
                                <w:rPr>
                                  <w:rFonts w:ascii="Arial" w:eastAsia="Times New Roman" w:hAnsi="Arial" w:cs="Arial"/>
                                  <w:b/>
                                  <w:bCs/>
                                  <w:color w:val="FFFFFF"/>
                                </w:rPr>
                                <w:br/>
                                <w:t> </w:t>
                              </w:r>
                            </w:p>
                          </w:tc>
                        </w:tr>
                        <w:tr w:rsidR="00827AE9">
                          <w:trPr>
                            <w:jc w:val="center"/>
                          </w:trPr>
                          <w:tc>
                            <w:tcPr>
                              <w:tcW w:w="0" w:type="auto"/>
                              <w:tcMar>
                                <w:top w:w="0" w:type="dxa"/>
                                <w:left w:w="0" w:type="dxa"/>
                                <w:bottom w:w="0" w:type="dxa"/>
                                <w:right w:w="0" w:type="dxa"/>
                              </w:tcMar>
                              <w:vAlign w:val="center"/>
                              <w:hideMark/>
                            </w:tcPr>
                            <w:p w:rsidR="00827AE9" w:rsidRDefault="00827AE9">
                              <w:pPr>
                                <w:spacing w:line="360" w:lineRule="auto"/>
                                <w:rPr>
                                  <w:rFonts w:ascii="Arial" w:eastAsia="Times New Roman" w:hAnsi="Arial" w:cs="Arial"/>
                                  <w:color w:val="505050"/>
                                  <w:sz w:val="21"/>
                                  <w:szCs w:val="21"/>
                                </w:rPr>
                              </w:pPr>
                              <w:r>
                                <w:rPr>
                                  <w:rFonts w:ascii="Arial" w:eastAsia="Times New Roman" w:hAnsi="Arial" w:cs="Arial"/>
                                  <w:noProof/>
                                  <w:color w:val="505050"/>
                                  <w:sz w:val="21"/>
                                  <w:szCs w:val="21"/>
                                </w:rPr>
                                <w:drawing>
                                  <wp:inline distT="0" distB="0" distL="0" distR="0">
                                    <wp:extent cx="1787525" cy="1072515"/>
                                    <wp:effectExtent l="0" t="0" r="3175" b="0"/>
                                    <wp:docPr id="16" name="Afbeelding 16" descr="https://gallery.mailchimp.com/ce2cb5d627f698c1dd560b1c0/images/d342debf-9a43-49af-a902-08b35f0408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ce2cb5d627f698c1dd560b1c0/images/d342debf-9a43-49af-a902-08b35f0408b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7525" cy="1072515"/>
                                            </a:xfrm>
                                            <a:prstGeom prst="rect">
                                              <a:avLst/>
                                            </a:prstGeom>
                                            <a:noFill/>
                                            <a:ln>
                                              <a:noFill/>
                                            </a:ln>
                                          </pic:spPr>
                                        </pic:pic>
                                      </a:graphicData>
                                    </a:graphic>
                                  </wp:inline>
                                </w:drawing>
                              </w:r>
                            </w:p>
                          </w:tc>
                        </w:tr>
                        <w:tr w:rsidR="00827AE9">
                          <w:trPr>
                            <w:jc w:val="center"/>
                          </w:trPr>
                          <w:tc>
                            <w:tcPr>
                              <w:tcW w:w="0" w:type="auto"/>
                              <w:tcMar>
                                <w:top w:w="270" w:type="dxa"/>
                                <w:left w:w="0" w:type="dxa"/>
                                <w:bottom w:w="0" w:type="dxa"/>
                                <w:right w:w="0" w:type="dxa"/>
                              </w:tcMar>
                              <w:hideMark/>
                            </w:tcPr>
                            <w:p w:rsidR="00827AE9" w:rsidRDefault="00827AE9">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Rolmodellen zijn bijzonder effectief om meisjes te interesseren voor techniek. De Ambassadeurs van de Techniek voorzien hierin met gastlessen op middelbare scholen in heel </w:t>
                              </w:r>
                              <w:r>
                                <w:rPr>
                                  <w:rFonts w:ascii="Arial" w:hAnsi="Arial" w:cs="Arial"/>
                                  <w:color w:val="000000"/>
                                  <w:sz w:val="21"/>
                                  <w:szCs w:val="21"/>
                                </w:rPr>
                                <w:lastRenderedPageBreak/>
                                <w:t>Nederland. </w:t>
                              </w:r>
                              <w:r>
                                <w:rPr>
                                  <w:rFonts w:ascii="Arial" w:hAnsi="Arial" w:cs="Arial"/>
                                  <w:color w:val="000000"/>
                                  <w:sz w:val="21"/>
                                  <w:szCs w:val="21"/>
                                </w:rPr>
                                <w:br/>
                              </w:r>
                              <w:hyperlink r:id="rId16" w:tgtFrame="_self" w:history="1">
                                <w:r>
                                  <w:rPr>
                                    <w:rStyle w:val="Hyperlink"/>
                                    <w:rFonts w:ascii="Arial" w:hAnsi="Arial" w:cs="Arial"/>
                                    <w:color w:val="E30512"/>
                                    <w:sz w:val="21"/>
                                    <w:szCs w:val="21"/>
                                  </w:rPr>
                                  <w:t>Lees meer »</w:t>
                                </w:r>
                              </w:hyperlink>
                            </w:p>
                          </w:tc>
                        </w:tr>
                      </w:tbl>
                      <w:p w:rsidR="00827AE9" w:rsidRDefault="00827AE9">
                        <w:pPr>
                          <w:jc w:val="center"/>
                          <w:rPr>
                            <w:rFonts w:eastAsia="Times New Roman"/>
                            <w:sz w:val="20"/>
                            <w:szCs w:val="20"/>
                          </w:rPr>
                        </w:pPr>
                      </w:p>
                    </w:tc>
                    <w:tc>
                      <w:tcPr>
                        <w:tcW w:w="300" w:type="dxa"/>
                        <w:shd w:val="clear" w:color="auto" w:fill="FFFFFF"/>
                        <w:vAlign w:val="center"/>
                        <w:hideMark/>
                      </w:tcPr>
                      <w:p w:rsidR="00827AE9" w:rsidRDefault="00827AE9">
                        <w:pPr>
                          <w:rPr>
                            <w:rFonts w:ascii="Arial" w:eastAsia="Times New Roman" w:hAnsi="Arial" w:cs="Arial"/>
                          </w:rPr>
                        </w:pPr>
                        <w:r>
                          <w:rPr>
                            <w:rFonts w:ascii="Arial" w:eastAsia="Times New Roman" w:hAnsi="Arial" w:cs="Arial"/>
                            <w:noProof/>
                          </w:rPr>
                          <w:lastRenderedPageBreak/>
                          <w:drawing>
                            <wp:inline distT="0" distB="0" distL="0" distR="0">
                              <wp:extent cx="174625" cy="1787525"/>
                              <wp:effectExtent l="0" t="0" r="0" b="3175"/>
                              <wp:docPr id="15" name="Afbeelding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1787525"/>
                                      </a:xfrm>
                                      <a:prstGeom prst="rect">
                                        <a:avLst/>
                                      </a:prstGeom>
                                      <a:noFill/>
                                      <a:ln>
                                        <a:noFill/>
                                      </a:ln>
                                    </pic:spPr>
                                  </pic:pic>
                                </a:graphicData>
                              </a:graphic>
                            </wp:inline>
                          </w:drawing>
                        </w:r>
                      </w:p>
                    </w:tc>
                    <w:tc>
                      <w:tcPr>
                        <w:tcW w:w="3000" w:type="dxa"/>
                        <w:shd w:val="clear" w:color="auto" w:fill="FFFFFF"/>
                        <w:hideMark/>
                      </w:tcPr>
                      <w:tbl>
                        <w:tblPr>
                          <w:tblW w:w="5000" w:type="pct"/>
                          <w:jc w:val="center"/>
                          <w:tblCellMar>
                            <w:top w:w="262" w:type="dxa"/>
                            <w:left w:w="262" w:type="dxa"/>
                            <w:bottom w:w="262" w:type="dxa"/>
                            <w:right w:w="262" w:type="dxa"/>
                          </w:tblCellMar>
                          <w:tblLook w:val="04A0" w:firstRow="1" w:lastRow="0" w:firstColumn="1" w:lastColumn="0" w:noHBand="0" w:noVBand="1"/>
                        </w:tblPr>
                        <w:tblGrid>
                          <w:gridCol w:w="2708"/>
                        </w:tblGrid>
                        <w:tr w:rsidR="00827AE9">
                          <w:trPr>
                            <w:trHeight w:val="480"/>
                            <w:jc w:val="center"/>
                          </w:trPr>
                          <w:tc>
                            <w:tcPr>
                              <w:tcW w:w="0" w:type="auto"/>
                              <w:shd w:val="clear" w:color="auto" w:fill="E30512"/>
                              <w:tcMar>
                                <w:top w:w="150" w:type="dxa"/>
                                <w:left w:w="150" w:type="dxa"/>
                                <w:bottom w:w="150" w:type="dxa"/>
                                <w:right w:w="150" w:type="dxa"/>
                              </w:tcMar>
                              <w:vAlign w:val="center"/>
                              <w:hideMark/>
                            </w:tcPr>
                            <w:p w:rsidR="00827AE9" w:rsidRDefault="00827AE9">
                              <w:pPr>
                                <w:rPr>
                                  <w:rFonts w:ascii="Arial" w:eastAsia="Times New Roman" w:hAnsi="Arial" w:cs="Arial"/>
                                  <w:b/>
                                  <w:bCs/>
                                  <w:color w:val="FFFFFF"/>
                                </w:rPr>
                              </w:pPr>
                              <w:r>
                                <w:rPr>
                                  <w:rFonts w:ascii="Arial" w:eastAsia="Times New Roman" w:hAnsi="Arial" w:cs="Arial"/>
                                  <w:b/>
                                  <w:bCs/>
                                  <w:color w:val="FFFFFF"/>
                                  <w:shd w:val="clear" w:color="auto" w:fill="E30512"/>
                                </w:rPr>
                                <w:t>Bezoek TechniekTalent.nu</w:t>
                              </w:r>
                              <w:r>
                                <w:rPr>
                                  <w:rFonts w:ascii="Arial" w:eastAsia="Times New Roman" w:hAnsi="Arial" w:cs="Arial"/>
                                  <w:b/>
                                  <w:bCs/>
                                  <w:color w:val="FFFFFF"/>
                                  <w:shd w:val="clear" w:color="auto" w:fill="E30512"/>
                                </w:rPr>
                                <w:br/>
                                <w:t>op de NOT 2017</w:t>
                              </w:r>
                            </w:p>
                          </w:tc>
                        </w:tr>
                        <w:tr w:rsidR="00827AE9">
                          <w:trPr>
                            <w:jc w:val="center"/>
                          </w:trPr>
                          <w:tc>
                            <w:tcPr>
                              <w:tcW w:w="0" w:type="auto"/>
                              <w:tcMar>
                                <w:top w:w="0" w:type="dxa"/>
                                <w:left w:w="0" w:type="dxa"/>
                                <w:bottom w:w="0" w:type="dxa"/>
                                <w:right w:w="0" w:type="dxa"/>
                              </w:tcMar>
                              <w:vAlign w:val="center"/>
                              <w:hideMark/>
                            </w:tcPr>
                            <w:p w:rsidR="00827AE9" w:rsidRDefault="00827AE9">
                              <w:pPr>
                                <w:spacing w:line="360" w:lineRule="auto"/>
                                <w:rPr>
                                  <w:rFonts w:ascii="Arial" w:eastAsia="Times New Roman" w:hAnsi="Arial" w:cs="Arial"/>
                                  <w:color w:val="505050"/>
                                  <w:sz w:val="21"/>
                                  <w:szCs w:val="21"/>
                                </w:rPr>
                              </w:pPr>
                              <w:r>
                                <w:rPr>
                                  <w:rFonts w:ascii="Arial" w:eastAsia="Times New Roman" w:hAnsi="Arial" w:cs="Arial"/>
                                  <w:noProof/>
                                  <w:color w:val="505050"/>
                                  <w:sz w:val="21"/>
                                  <w:szCs w:val="21"/>
                                </w:rPr>
                                <w:drawing>
                                  <wp:inline distT="0" distB="0" distL="0" distR="0">
                                    <wp:extent cx="1787525" cy="1089025"/>
                                    <wp:effectExtent l="0" t="0" r="3175" b="0"/>
                                    <wp:docPr id="14" name="Afbeelding 14" descr="https://gallery.mailchimp.com/ce2cb5d627f698c1dd560b1c0/images/14ffcc11-ac70-43c5-9859-5117194d35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ce2cb5d627f698c1dd560b1c0/images/14ffcc11-ac70-43c5-9859-5117194d35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7525" cy="1089025"/>
                                            </a:xfrm>
                                            <a:prstGeom prst="rect">
                                              <a:avLst/>
                                            </a:prstGeom>
                                            <a:noFill/>
                                            <a:ln>
                                              <a:noFill/>
                                            </a:ln>
                                          </pic:spPr>
                                        </pic:pic>
                                      </a:graphicData>
                                    </a:graphic>
                                  </wp:inline>
                                </w:drawing>
                              </w:r>
                            </w:p>
                          </w:tc>
                        </w:tr>
                        <w:tr w:rsidR="00827AE9">
                          <w:trPr>
                            <w:jc w:val="center"/>
                          </w:trPr>
                          <w:tc>
                            <w:tcPr>
                              <w:tcW w:w="0" w:type="auto"/>
                              <w:tcMar>
                                <w:top w:w="270" w:type="dxa"/>
                                <w:left w:w="0" w:type="dxa"/>
                                <w:bottom w:w="0" w:type="dxa"/>
                                <w:right w:w="0" w:type="dxa"/>
                              </w:tcMar>
                              <w:hideMark/>
                            </w:tcPr>
                            <w:p w:rsidR="00827AE9" w:rsidRDefault="00827AE9">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Van 24 tot en met 28 januari is het weer zover! Dan vindt de tweejaarlijkse Nationale Onderwijstentoonstelling plaats in de Jaarbeurs in Utrecht. Bestel nu alvast kaarten, schrijf u in voor </w:t>
                              </w:r>
                              <w:r>
                                <w:rPr>
                                  <w:rFonts w:ascii="Arial" w:hAnsi="Arial" w:cs="Arial"/>
                                  <w:color w:val="000000"/>
                                  <w:sz w:val="21"/>
                                  <w:szCs w:val="21"/>
                                </w:rPr>
                                <w:lastRenderedPageBreak/>
                                <w:t>onze workshops en haal de gratis Aha!-vragengenerator op. </w:t>
                              </w:r>
                              <w:r>
                                <w:rPr>
                                  <w:rFonts w:ascii="Arial" w:hAnsi="Arial" w:cs="Arial"/>
                                  <w:color w:val="000000"/>
                                  <w:sz w:val="21"/>
                                  <w:szCs w:val="21"/>
                                </w:rPr>
                                <w:br/>
                              </w:r>
                              <w:hyperlink r:id="rId18" w:tgtFrame="_self" w:history="1">
                                <w:r>
                                  <w:rPr>
                                    <w:rStyle w:val="Hyperlink"/>
                                    <w:rFonts w:ascii="Arial" w:hAnsi="Arial" w:cs="Arial"/>
                                    <w:color w:val="E30512"/>
                                    <w:sz w:val="21"/>
                                    <w:szCs w:val="21"/>
                                  </w:rPr>
                                  <w:t>Lees meer »</w:t>
                                </w:r>
                              </w:hyperlink>
                            </w:p>
                          </w:tc>
                        </w:tr>
                      </w:tbl>
                      <w:p w:rsidR="00827AE9" w:rsidRDefault="00827AE9">
                        <w:pPr>
                          <w:jc w:val="center"/>
                          <w:rPr>
                            <w:rFonts w:eastAsia="Times New Roman"/>
                            <w:sz w:val="20"/>
                            <w:szCs w:val="20"/>
                          </w:rPr>
                        </w:pPr>
                      </w:p>
                    </w:tc>
                  </w:tr>
                </w:tbl>
                <w:p w:rsidR="00827AE9" w:rsidRDefault="00827AE9">
                  <w:pPr>
                    <w:rPr>
                      <w:rFonts w:eastAsia="Times New Roman"/>
                      <w:sz w:val="20"/>
                      <w:szCs w:val="20"/>
                    </w:rPr>
                  </w:pPr>
                </w:p>
              </w:tc>
            </w:tr>
            <w:tr w:rsidR="00827AE9">
              <w:trPr>
                <w:jc w:val="center"/>
              </w:trPr>
              <w:tc>
                <w:tcPr>
                  <w:tcW w:w="0" w:type="auto"/>
                  <w:tcMar>
                    <w:top w:w="0" w:type="dxa"/>
                    <w:left w:w="0" w:type="dxa"/>
                    <w:bottom w:w="300"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8472"/>
                  </w:tblGrid>
                  <w:tr w:rsidR="00827AE9">
                    <w:tc>
                      <w:tcPr>
                        <w:tcW w:w="0" w:type="auto"/>
                        <w:shd w:val="clear" w:color="auto" w:fill="FFFFFF"/>
                        <w:vAlign w:val="center"/>
                        <w:hideMark/>
                      </w:tcPr>
                      <w:p w:rsidR="00827AE9" w:rsidRDefault="00827AE9">
                        <w:pPr>
                          <w:rPr>
                            <w:rFonts w:eastAsia="Times New Roman"/>
                            <w:sz w:val="20"/>
                            <w:szCs w:val="20"/>
                          </w:rPr>
                        </w:pPr>
                      </w:p>
                    </w:tc>
                  </w:tr>
                </w:tbl>
                <w:p w:rsidR="00827AE9" w:rsidRDefault="00827AE9">
                  <w:pPr>
                    <w:rPr>
                      <w:rFonts w:eastAsia="Times New Roman"/>
                      <w:sz w:val="20"/>
                      <w:szCs w:val="20"/>
                    </w:rPr>
                  </w:pPr>
                </w:p>
              </w:tc>
            </w:tr>
            <w:tr w:rsidR="00827AE9">
              <w:trPr>
                <w:jc w:val="center"/>
              </w:trPr>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8472"/>
                  </w:tblGrid>
                  <w:tr w:rsidR="00827AE9">
                    <w:tc>
                      <w:tcPr>
                        <w:tcW w:w="0" w:type="auto"/>
                        <w:shd w:val="clear" w:color="auto" w:fill="FFFFFF"/>
                        <w:hideMark/>
                      </w:tcPr>
                      <w:tbl>
                        <w:tblPr>
                          <w:tblW w:w="5000" w:type="pct"/>
                          <w:tblCellMar>
                            <w:top w:w="262" w:type="dxa"/>
                            <w:left w:w="262" w:type="dxa"/>
                            <w:bottom w:w="262" w:type="dxa"/>
                            <w:right w:w="262" w:type="dxa"/>
                          </w:tblCellMar>
                          <w:tblLook w:val="04A0" w:firstRow="1" w:lastRow="0" w:firstColumn="1" w:lastColumn="0" w:noHBand="0" w:noVBand="1"/>
                        </w:tblPr>
                        <w:tblGrid>
                          <w:gridCol w:w="2831"/>
                          <w:gridCol w:w="328"/>
                          <w:gridCol w:w="2252"/>
                          <w:gridCol w:w="272"/>
                          <w:gridCol w:w="2789"/>
                        </w:tblGrid>
                        <w:tr w:rsidR="00827AE9">
                          <w:trPr>
                            <w:trHeight w:val="2400"/>
                          </w:trPr>
                          <w:tc>
                            <w:tcPr>
                              <w:tcW w:w="2520" w:type="dxa"/>
                              <w:shd w:val="clear" w:color="auto" w:fill="AAAAA9"/>
                              <w:tcMar>
                                <w:top w:w="150" w:type="dxa"/>
                                <w:left w:w="150" w:type="dxa"/>
                                <w:bottom w:w="150" w:type="dxa"/>
                                <w:right w:w="150" w:type="dxa"/>
                              </w:tcMar>
                              <w:hideMark/>
                            </w:tcPr>
                            <w:p w:rsidR="00827AE9" w:rsidRDefault="00827AE9">
                              <w:pPr>
                                <w:pStyle w:val="Kop5"/>
                                <w:spacing w:before="0" w:beforeAutospacing="0" w:after="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Voorbeeldberoep</w:t>
                              </w:r>
                            </w:p>
                            <w:p w:rsidR="00827AE9" w:rsidRDefault="00827AE9">
                              <w:pPr>
                                <w:pStyle w:val="Normaalweb"/>
                                <w:spacing w:before="0" w:beforeAutospacing="0" w:after="0" w:afterAutospacing="0"/>
                                <w:rPr>
                                  <w:rFonts w:ascii="Arial" w:hAnsi="Arial" w:cs="Arial"/>
                                  <w:color w:val="FFFFFF"/>
                                  <w:sz w:val="60"/>
                                  <w:szCs w:val="60"/>
                                </w:rPr>
                              </w:pPr>
                              <w:r>
                                <w:rPr>
                                  <w:rFonts w:ascii="Arial" w:hAnsi="Arial" w:cs="Arial"/>
                                  <w:color w:val="FFFFFF"/>
                                  <w:sz w:val="59"/>
                                  <w:szCs w:val="59"/>
                                </w:rPr>
                                <w:t>Autotuner</w:t>
                              </w:r>
                            </w:p>
                            <w:p w:rsidR="00827AE9" w:rsidRDefault="00827AE9">
                              <w:pPr>
                                <w:rPr>
                                  <w:rFonts w:ascii="Arial" w:eastAsia="Times New Roman" w:hAnsi="Arial" w:cs="Arial"/>
                                  <w:color w:val="FFFFFF"/>
                                  <w:sz w:val="77"/>
                                  <w:szCs w:val="77"/>
                                </w:rPr>
                              </w:pPr>
                              <w:r>
                                <w:rPr>
                                  <w:rFonts w:ascii="Arial" w:eastAsia="Times New Roman" w:hAnsi="Arial" w:cs="Arial"/>
                                  <w:noProof/>
                                  <w:color w:val="FFFFFF"/>
                                  <w:sz w:val="77"/>
                                  <w:szCs w:val="77"/>
                                </w:rPr>
                                <w:drawing>
                                  <wp:inline distT="0" distB="0" distL="0" distR="0">
                                    <wp:extent cx="1595755" cy="8255"/>
                                    <wp:effectExtent l="0" t="0" r="0" b="0"/>
                                    <wp:docPr id="13" name="Afbeelding 13" descr="http://gallery.mailchimp.com/662a5d36101aeadfb15f1e76e/images/transpspac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662a5d36101aeadfb15f1e76e/images/transpspacer.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5755" cy="8255"/>
                                            </a:xfrm>
                                            <a:prstGeom prst="rect">
                                              <a:avLst/>
                                            </a:prstGeom>
                                            <a:noFill/>
                                            <a:ln>
                                              <a:noFill/>
                                            </a:ln>
                                          </pic:spPr>
                                        </pic:pic>
                                      </a:graphicData>
                                    </a:graphic>
                                  </wp:inline>
                                </w:drawing>
                              </w:r>
                            </w:p>
                          </w:tc>
                          <w:tc>
                            <w:tcPr>
                              <w:tcW w:w="0" w:type="auto"/>
                              <w:tcMar>
                                <w:top w:w="0" w:type="dxa"/>
                                <w:left w:w="0" w:type="dxa"/>
                                <w:bottom w:w="0" w:type="dxa"/>
                                <w:right w:w="150" w:type="dxa"/>
                              </w:tcMar>
                              <w:vAlign w:val="center"/>
                              <w:hideMark/>
                            </w:tcPr>
                            <w:p w:rsidR="00827AE9" w:rsidRDefault="00827AE9">
                              <w:pPr>
                                <w:rPr>
                                  <w:rFonts w:ascii="Arial" w:eastAsia="Times New Roman" w:hAnsi="Arial" w:cs="Arial"/>
                                </w:rPr>
                              </w:pPr>
                              <w:r>
                                <w:rPr>
                                  <w:rFonts w:ascii="Arial" w:eastAsia="Times New Roman" w:hAnsi="Arial" w:cs="Arial"/>
                                  <w:noProof/>
                                </w:rPr>
                                <w:drawing>
                                  <wp:inline distT="0" distB="0" distL="0" distR="0">
                                    <wp:extent cx="107950" cy="191135"/>
                                    <wp:effectExtent l="0" t="0" r="6350" b="0"/>
                                    <wp:docPr id="12" name="Afbeelding 12" descr="https://gallery.mailchimp.com/662a5d36101aeadfb15f1e76e/images/arrow_right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662a5d36101aeadfb15f1e76e/images/arrow_right_grey.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0" cy="191135"/>
                                            </a:xfrm>
                                            <a:prstGeom prst="rect">
                                              <a:avLst/>
                                            </a:prstGeom>
                                            <a:noFill/>
                                            <a:ln>
                                              <a:noFill/>
                                            </a:ln>
                                          </pic:spPr>
                                        </pic:pic>
                                      </a:graphicData>
                                    </a:graphic>
                                  </wp:inline>
                                </w:drawing>
                              </w:r>
                            </w:p>
                          </w:tc>
                          <w:tc>
                            <w:tcPr>
                              <w:tcW w:w="0" w:type="auto"/>
                              <w:tcMar>
                                <w:top w:w="0" w:type="dxa"/>
                                <w:left w:w="0" w:type="dxa"/>
                                <w:bottom w:w="0" w:type="dxa"/>
                                <w:right w:w="0" w:type="dxa"/>
                              </w:tcMar>
                              <w:hideMark/>
                            </w:tcPr>
                            <w:p w:rsidR="00827AE9" w:rsidRDefault="00827AE9">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De 7 werelden van techniek geven een goed beeld van de loopbaanmogelijkheden. In de wereld van Verkeer, Transport en Ruimte werkt de 33-jarige Jeroen van Horsen als autotuner. </w:t>
                              </w:r>
                              <w:r>
                                <w:rPr>
                                  <w:rFonts w:ascii="Arial" w:hAnsi="Arial" w:cs="Arial"/>
                                  <w:color w:val="000000"/>
                                  <w:sz w:val="21"/>
                                  <w:szCs w:val="21"/>
                                </w:rPr>
                                <w:br/>
                              </w:r>
                              <w:hyperlink r:id="rId21" w:tgtFrame="_self" w:history="1">
                                <w:r>
                                  <w:rPr>
                                    <w:rStyle w:val="Hyperlink"/>
                                    <w:rFonts w:ascii="Arial" w:hAnsi="Arial" w:cs="Arial"/>
                                    <w:color w:val="E30512"/>
                                    <w:sz w:val="21"/>
                                    <w:szCs w:val="21"/>
                                  </w:rPr>
                                  <w:t>Lees meer »</w:t>
                                </w:r>
                              </w:hyperlink>
                            </w:p>
                          </w:tc>
                          <w:tc>
                            <w:tcPr>
                              <w:tcW w:w="300" w:type="dxa"/>
                              <w:tcMar>
                                <w:top w:w="0" w:type="dxa"/>
                                <w:left w:w="0" w:type="dxa"/>
                                <w:bottom w:w="0" w:type="dxa"/>
                                <w:right w:w="0" w:type="dxa"/>
                              </w:tcMar>
                              <w:vAlign w:val="center"/>
                              <w:hideMark/>
                            </w:tcPr>
                            <w:p w:rsidR="00827AE9" w:rsidRDefault="00827AE9">
                              <w:pPr>
                                <w:rPr>
                                  <w:rFonts w:ascii="Arial" w:eastAsia="Times New Roman" w:hAnsi="Arial" w:cs="Arial"/>
                                </w:rPr>
                              </w:pPr>
                              <w:r>
                                <w:rPr>
                                  <w:rFonts w:ascii="Arial" w:eastAsia="Times New Roman" w:hAnsi="Arial" w:cs="Arial"/>
                                  <w:noProof/>
                                </w:rPr>
                                <w:drawing>
                                  <wp:inline distT="0" distB="0" distL="0" distR="0">
                                    <wp:extent cx="174625" cy="1787525"/>
                                    <wp:effectExtent l="0" t="0" r="0" b="3175"/>
                                    <wp:docPr id="11" name="Afbeelding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1787525"/>
                                            </a:xfrm>
                                            <a:prstGeom prst="rect">
                                              <a:avLst/>
                                            </a:prstGeom>
                                            <a:noFill/>
                                            <a:ln>
                                              <a:noFill/>
                                            </a:ln>
                                          </pic:spPr>
                                        </pic:pic>
                                      </a:graphicData>
                                    </a:graphic>
                                  </wp:inline>
                                </w:drawing>
                              </w:r>
                            </w:p>
                          </w:tc>
                          <w:tc>
                            <w:tcPr>
                              <w:tcW w:w="0" w:type="auto"/>
                              <w:tcMar>
                                <w:top w:w="0" w:type="dxa"/>
                                <w:left w:w="0" w:type="dxa"/>
                                <w:bottom w:w="0" w:type="dxa"/>
                                <w:right w:w="0" w:type="dxa"/>
                              </w:tcMar>
                              <w:hideMark/>
                            </w:tcPr>
                            <w:p w:rsidR="00827AE9" w:rsidRDefault="00827AE9">
                              <w:pPr>
                                <w:rPr>
                                  <w:rFonts w:ascii="Arial" w:eastAsia="Times New Roman" w:hAnsi="Arial" w:cs="Arial"/>
                                </w:rPr>
                              </w:pPr>
                              <w:r>
                                <w:rPr>
                                  <w:rFonts w:ascii="Arial" w:eastAsia="Times New Roman" w:hAnsi="Arial" w:cs="Arial"/>
                                  <w:noProof/>
                                </w:rPr>
                                <w:drawing>
                                  <wp:inline distT="0" distB="0" distL="0" distR="0">
                                    <wp:extent cx="1787525" cy="1787525"/>
                                    <wp:effectExtent l="0" t="0" r="3175" b="3175"/>
                                    <wp:docPr id="10" name="Afbeelding 10" descr="https://gallery.mailchimp.com/ce2cb5d627f698c1dd560b1c0/images/02de7c68-f21f-4275-b262-f7b0fc302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ce2cb5d627f698c1dd560b1c0/images/02de7c68-f21f-4275-b262-f7b0fc302a9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7525" cy="1787525"/>
                                            </a:xfrm>
                                            <a:prstGeom prst="rect">
                                              <a:avLst/>
                                            </a:prstGeom>
                                            <a:noFill/>
                                            <a:ln>
                                              <a:noFill/>
                                            </a:ln>
                                          </pic:spPr>
                                        </pic:pic>
                                      </a:graphicData>
                                    </a:graphic>
                                  </wp:inline>
                                </w:drawing>
                              </w:r>
                            </w:p>
                          </w:tc>
                        </w:tr>
                      </w:tbl>
                      <w:p w:rsidR="00827AE9" w:rsidRDefault="00827AE9">
                        <w:pPr>
                          <w:rPr>
                            <w:rFonts w:eastAsia="Times New Roman"/>
                            <w:sz w:val="20"/>
                            <w:szCs w:val="20"/>
                          </w:rPr>
                        </w:pPr>
                      </w:p>
                    </w:tc>
                  </w:tr>
                </w:tbl>
                <w:p w:rsidR="00827AE9" w:rsidRDefault="00827AE9">
                  <w:pPr>
                    <w:rPr>
                      <w:rFonts w:eastAsia="Times New Roman"/>
                      <w:sz w:val="20"/>
                      <w:szCs w:val="20"/>
                    </w:rPr>
                  </w:pPr>
                </w:p>
              </w:tc>
            </w:tr>
            <w:tr w:rsidR="00827AE9">
              <w:trPr>
                <w:jc w:val="center"/>
              </w:trPr>
              <w:tc>
                <w:tcPr>
                  <w:tcW w:w="0" w:type="auto"/>
                  <w:tcMar>
                    <w:top w:w="0" w:type="dxa"/>
                    <w:left w:w="0" w:type="dxa"/>
                    <w:bottom w:w="300"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8472"/>
                  </w:tblGrid>
                  <w:tr w:rsidR="00827AE9">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472"/>
                        </w:tblGrid>
                        <w:tr w:rsidR="00827AE9">
                          <w:tc>
                            <w:tcPr>
                              <w:tcW w:w="8400" w:type="dxa"/>
                              <w:shd w:val="clear" w:color="auto" w:fill="E30512"/>
                              <w:tcMar>
                                <w:top w:w="150" w:type="dxa"/>
                                <w:left w:w="150" w:type="dxa"/>
                                <w:bottom w:w="150" w:type="dxa"/>
                                <w:right w:w="150" w:type="dxa"/>
                              </w:tcMar>
                              <w:hideMark/>
                            </w:tcPr>
                            <w:p w:rsidR="00827AE9" w:rsidRDefault="00827AE9">
                              <w:pPr>
                                <w:pStyle w:val="Kop3"/>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Uit het metaalbewerkingsbedrijf van Nancy Klomp</w:t>
                              </w:r>
                            </w:p>
                            <w:p w:rsidR="00827AE9" w:rsidRDefault="00827AE9">
                              <w:pPr>
                                <w:pStyle w:val="Kop2"/>
                                <w:spacing w:before="0" w:beforeAutospacing="0" w:after="150" w:afterAutospacing="0"/>
                                <w:rPr>
                                  <w:rFonts w:ascii="Arial" w:eastAsia="Times New Roman" w:hAnsi="Arial" w:cs="Arial"/>
                                  <w:color w:val="FFFFFF"/>
                                  <w:sz w:val="63"/>
                                  <w:szCs w:val="63"/>
                                </w:rPr>
                              </w:pPr>
                              <w:r>
                                <w:rPr>
                                  <w:rFonts w:ascii="Arial" w:eastAsia="Times New Roman" w:hAnsi="Arial" w:cs="Arial"/>
                                  <w:color w:val="FFFFFF"/>
                                  <w:sz w:val="63"/>
                                  <w:szCs w:val="63"/>
                                </w:rPr>
                                <w:t>3 tips voor een leuke gastles</w:t>
                              </w:r>
                            </w:p>
                            <w:p w:rsidR="00827AE9" w:rsidRDefault="00827AE9">
                              <w:pPr>
                                <w:pStyle w:val="Normaalweb"/>
                                <w:spacing w:before="0" w:beforeAutospacing="0" w:after="0" w:afterAutospacing="0" w:line="360" w:lineRule="auto"/>
                                <w:rPr>
                                  <w:rFonts w:ascii="Arial" w:hAnsi="Arial" w:cs="Arial"/>
                                  <w:color w:val="FFFFFF"/>
                                  <w:sz w:val="21"/>
                                  <w:szCs w:val="21"/>
                                </w:rPr>
                              </w:pPr>
                              <w:r>
                                <w:rPr>
                                  <w:rFonts w:ascii="Arial" w:hAnsi="Arial" w:cs="Arial"/>
                                  <w:color w:val="FFFFFF"/>
                                  <w:sz w:val="21"/>
                                  <w:szCs w:val="21"/>
                                </w:rPr>
                                <w:t>Nancy Klomp is ingenieur en directeur bij een creatief metaalbewerkingsbedrijf. In 2015 won haar bedrijf de Femme Tech Award, en zelf werd ze Viva400-vrouw in de categorie krachtpatsers. Ze geeft regelmatig gastlessen op scholen om te laten zien hoe mooi en veelzijdig techniek is. Hoe maak je die lessen leuk en leerzaam voor jongens en meiden? Dit zijn haar tips. </w:t>
                              </w:r>
                              <w:hyperlink r:id="rId23" w:tgtFrame="_self" w:history="1">
                                <w:r>
                                  <w:rPr>
                                    <w:rStyle w:val="Hyperlink"/>
                                    <w:rFonts w:ascii="Arial" w:hAnsi="Arial" w:cs="Arial"/>
                                    <w:color w:val="FFFFFF"/>
                                    <w:sz w:val="21"/>
                                    <w:szCs w:val="21"/>
                                  </w:rPr>
                                  <w:t>Bekijk de video »</w:t>
                                </w:r>
                              </w:hyperlink>
                            </w:p>
                          </w:tc>
                        </w:tr>
                        <w:tr w:rsidR="00827AE9">
                          <w:tc>
                            <w:tcPr>
                              <w:tcW w:w="0" w:type="auto"/>
                              <w:hideMark/>
                            </w:tcPr>
                            <w:p w:rsidR="00827AE9" w:rsidRDefault="00827AE9">
                              <w:pPr>
                                <w:rPr>
                                  <w:rFonts w:ascii="Arial" w:eastAsia="Times New Roman" w:hAnsi="Arial" w:cs="Arial"/>
                                </w:rPr>
                              </w:pPr>
                              <w:r>
                                <w:rPr>
                                  <w:rFonts w:ascii="Arial" w:eastAsia="Times New Roman" w:hAnsi="Arial" w:cs="Arial"/>
                                  <w:noProof/>
                                  <w:color w:val="0000FF"/>
                                </w:rPr>
                                <w:lastRenderedPageBreak/>
                                <w:drawing>
                                  <wp:inline distT="0" distB="0" distL="0" distR="0">
                                    <wp:extent cx="5710555" cy="3042285"/>
                                    <wp:effectExtent l="0" t="0" r="4445" b="5715"/>
                                    <wp:docPr id="9" name="Afbeelding 9" descr="https://gallery.mailchimp.com/ce2cb5d627f698c1dd560b1c0/images/bb7715a4-6407-4390-b504-3ff7eda19a55.pn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ce2cb5d627f698c1dd560b1c0/images/bb7715a4-6407-4390-b504-3ff7eda19a5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0555" cy="3042285"/>
                                            </a:xfrm>
                                            <a:prstGeom prst="rect">
                                              <a:avLst/>
                                            </a:prstGeom>
                                            <a:noFill/>
                                            <a:ln>
                                              <a:noFill/>
                                            </a:ln>
                                          </pic:spPr>
                                        </pic:pic>
                                      </a:graphicData>
                                    </a:graphic>
                                  </wp:inline>
                                </w:drawing>
                              </w:r>
                            </w:p>
                          </w:tc>
                        </w:tr>
                      </w:tbl>
                      <w:p w:rsidR="00827AE9" w:rsidRDefault="00827AE9">
                        <w:pPr>
                          <w:rPr>
                            <w:rFonts w:eastAsia="Times New Roman"/>
                            <w:sz w:val="20"/>
                            <w:szCs w:val="20"/>
                          </w:rPr>
                        </w:pPr>
                      </w:p>
                    </w:tc>
                  </w:tr>
                </w:tbl>
                <w:p w:rsidR="00827AE9" w:rsidRDefault="00827AE9">
                  <w:pPr>
                    <w:rPr>
                      <w:rFonts w:eastAsia="Times New Roman"/>
                      <w:sz w:val="20"/>
                      <w:szCs w:val="20"/>
                    </w:rPr>
                  </w:pPr>
                </w:p>
              </w:tc>
            </w:tr>
            <w:tr w:rsidR="00827AE9">
              <w:trPr>
                <w:jc w:val="center"/>
              </w:trPr>
              <w:tc>
                <w:tcPr>
                  <w:tcW w:w="0" w:type="auto"/>
                  <w:tcMar>
                    <w:top w:w="0" w:type="dxa"/>
                    <w:left w:w="0" w:type="dxa"/>
                    <w:bottom w:w="300"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8472"/>
                  </w:tblGrid>
                  <w:tr w:rsidR="00827AE9">
                    <w:tc>
                      <w:tcPr>
                        <w:tcW w:w="0" w:type="auto"/>
                        <w:shd w:val="clear" w:color="auto" w:fill="FFFFFF"/>
                        <w:hideMark/>
                      </w:tcPr>
                      <w:tbl>
                        <w:tblPr>
                          <w:tblpPr w:leftFromText="39" w:rightFromText="39" w:vertAnchor="text"/>
                          <w:tblW w:w="3000" w:type="dxa"/>
                          <w:tblCellMar>
                            <w:left w:w="0" w:type="dxa"/>
                            <w:right w:w="0" w:type="dxa"/>
                          </w:tblCellMar>
                          <w:tblLook w:val="04A0" w:firstRow="1" w:lastRow="0" w:firstColumn="1" w:lastColumn="0" w:noHBand="0" w:noVBand="1"/>
                        </w:tblPr>
                        <w:tblGrid>
                          <w:gridCol w:w="2089"/>
                          <w:gridCol w:w="281"/>
                          <w:gridCol w:w="5891"/>
                        </w:tblGrid>
                        <w:tr w:rsidR="00827AE9">
                          <w:trPr>
                            <w:trHeight w:val="2520"/>
                          </w:trPr>
                          <w:tc>
                            <w:tcPr>
                              <w:tcW w:w="2520" w:type="dxa"/>
                              <w:shd w:val="clear" w:color="auto" w:fill="E30512"/>
                              <w:tcMar>
                                <w:top w:w="150" w:type="dxa"/>
                                <w:left w:w="150" w:type="dxa"/>
                                <w:bottom w:w="150" w:type="dxa"/>
                                <w:right w:w="150" w:type="dxa"/>
                              </w:tcMar>
                              <w:hideMark/>
                            </w:tcPr>
                            <w:p w:rsidR="00827AE9" w:rsidRDefault="00827AE9">
                              <w:pPr>
                                <w:rPr>
                                  <w:rFonts w:ascii="Arial" w:eastAsia="Times New Roman" w:hAnsi="Arial" w:cs="Arial"/>
                                  <w:color w:val="FFFFFF"/>
                                  <w:sz w:val="77"/>
                                  <w:szCs w:val="77"/>
                                </w:rPr>
                              </w:pPr>
                              <w:r>
                                <w:rPr>
                                  <w:rFonts w:ascii="Arial" w:eastAsia="Times New Roman" w:hAnsi="Arial" w:cs="Arial"/>
                                  <w:color w:val="FFFFFF"/>
                                  <w:sz w:val="48"/>
                                  <w:szCs w:val="48"/>
                                </w:rPr>
                                <w:lastRenderedPageBreak/>
                                <w:t>Agenda </w:t>
                              </w:r>
                            </w:p>
                          </w:tc>
                          <w:tc>
                            <w:tcPr>
                              <w:tcW w:w="0" w:type="auto"/>
                              <w:tcMar>
                                <w:top w:w="0" w:type="dxa"/>
                                <w:left w:w="0" w:type="dxa"/>
                                <w:bottom w:w="0" w:type="dxa"/>
                                <w:right w:w="150" w:type="dxa"/>
                              </w:tcMar>
                              <w:vAlign w:val="center"/>
                              <w:hideMark/>
                            </w:tcPr>
                            <w:p w:rsidR="00827AE9" w:rsidRDefault="00827AE9">
                              <w:pPr>
                                <w:rPr>
                                  <w:rFonts w:ascii="Arial" w:eastAsia="Times New Roman" w:hAnsi="Arial" w:cs="Arial"/>
                                </w:rPr>
                              </w:pPr>
                              <w:r>
                                <w:rPr>
                                  <w:rFonts w:ascii="Arial" w:eastAsia="Times New Roman" w:hAnsi="Arial" w:cs="Arial"/>
                                  <w:noProof/>
                                </w:rPr>
                                <w:drawing>
                                  <wp:inline distT="0" distB="0" distL="0" distR="0">
                                    <wp:extent cx="83185" cy="182880"/>
                                    <wp:effectExtent l="0" t="0" r="0" b="7620"/>
                                    <wp:docPr id="8" name="Afbeelding 8" descr="http://gallery.mailchimp.com/ce2cb5d627f698c1dd560b1c0/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allery.mailchimp.com/ce2cb5d627f698c1dd560b1c0/images/arrow_righ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185" cy="182880"/>
                                            </a:xfrm>
                                            <a:prstGeom prst="rect">
                                              <a:avLst/>
                                            </a:prstGeom>
                                            <a:noFill/>
                                            <a:ln>
                                              <a:noFill/>
                                            </a:ln>
                                          </pic:spPr>
                                        </pic:pic>
                                      </a:graphicData>
                                    </a:graphic>
                                  </wp:inline>
                                </w:drawing>
                              </w:r>
                            </w:p>
                          </w:tc>
                          <w:tc>
                            <w:tcPr>
                              <w:tcW w:w="0" w:type="auto"/>
                              <w:hideMark/>
                            </w:tcPr>
                            <w:tbl>
                              <w:tblPr>
                                <w:tblW w:w="0" w:type="auto"/>
                                <w:tblLook w:val="04A0" w:firstRow="1" w:lastRow="0" w:firstColumn="1" w:lastColumn="0" w:noHBand="0" w:noVBand="1"/>
                              </w:tblPr>
                              <w:tblGrid>
                                <w:gridCol w:w="5303"/>
                                <w:gridCol w:w="588"/>
                              </w:tblGrid>
                              <w:tr w:rsidR="00827AE9">
                                <w:tc>
                                  <w:tcPr>
                                    <w:tcW w:w="0" w:type="auto"/>
                                    <w:tcMar>
                                      <w:top w:w="0" w:type="dxa"/>
                                      <w:left w:w="0" w:type="dxa"/>
                                      <w:bottom w:w="0" w:type="dxa"/>
                                      <w:right w:w="0" w:type="dxa"/>
                                    </w:tcMar>
                                    <w:hideMark/>
                                  </w:tcPr>
                                  <w:p w:rsidR="00827AE9" w:rsidRDefault="00827AE9">
                                    <w:pPr>
                                      <w:rPr>
                                        <w:rFonts w:ascii="Arial" w:eastAsia="Times New Roman" w:hAnsi="Arial" w:cs="Arial"/>
                                      </w:rPr>
                                    </w:pPr>
                                    <w:r>
                                      <w:rPr>
                                        <w:rFonts w:ascii="Arial" w:eastAsia="Times New Roman" w:hAnsi="Arial" w:cs="Arial"/>
                                      </w:rPr>
                                      <w:t xml:space="preserve">23 november </w:t>
                                    </w:r>
                                  </w:p>
                                  <w:p w:rsidR="00827AE9" w:rsidRDefault="00827AE9">
                                    <w:pPr>
                                      <w:pStyle w:val="Kop4"/>
                                      <w:spacing w:before="0" w:beforeAutospacing="0" w:after="150" w:afterAutospacing="0"/>
                                      <w:rPr>
                                        <w:rFonts w:ascii="Arial" w:eastAsia="Times New Roman" w:hAnsi="Arial" w:cs="Arial"/>
                                        <w:b w:val="0"/>
                                        <w:bCs w:val="0"/>
                                        <w:color w:val="000000"/>
                                        <w:sz w:val="33"/>
                                        <w:szCs w:val="33"/>
                                      </w:rPr>
                                    </w:pPr>
                                    <w:r>
                                      <w:rPr>
                                        <w:rFonts w:ascii="Arial" w:eastAsia="Times New Roman" w:hAnsi="Arial" w:cs="Arial"/>
                                        <w:b w:val="0"/>
                                        <w:bCs w:val="0"/>
                                        <w:color w:val="000000"/>
                                        <w:sz w:val="30"/>
                                        <w:szCs w:val="30"/>
                                      </w:rPr>
                                      <w:t>Conferentie Taal &amp; Technologie</w:t>
                                    </w:r>
                                  </w:p>
                                </w:tc>
                                <w:tc>
                                  <w:tcPr>
                                    <w:tcW w:w="0" w:type="auto"/>
                                    <w:tcMar>
                                      <w:top w:w="0" w:type="dxa"/>
                                      <w:left w:w="0" w:type="dxa"/>
                                      <w:bottom w:w="0" w:type="dxa"/>
                                      <w:right w:w="0" w:type="dxa"/>
                                    </w:tcMar>
                                    <w:vAlign w:val="center"/>
                                    <w:hideMark/>
                                  </w:tcPr>
                                  <w:p w:rsidR="00827AE9" w:rsidRDefault="00827AE9">
                                    <w:pPr>
                                      <w:pStyle w:val="Normaalweb"/>
                                      <w:spacing w:before="0" w:beforeAutospacing="0" w:after="0" w:afterAutospacing="0"/>
                                      <w:rPr>
                                        <w:rFonts w:ascii="Arial" w:hAnsi="Arial" w:cs="Arial"/>
                                        <w:color w:val="000000"/>
                                        <w:sz w:val="21"/>
                                        <w:szCs w:val="21"/>
                                      </w:rPr>
                                    </w:pPr>
                                    <w:hyperlink r:id="rId27" w:tgtFrame="_self" w:history="1">
                                      <w:r>
                                        <w:rPr>
                                          <w:rStyle w:val="Hyperlink"/>
                                          <w:rFonts w:ascii="Arial" w:hAnsi="Arial" w:cs="Arial"/>
                                          <w:color w:val="E30512"/>
                                          <w:sz w:val="18"/>
                                          <w:szCs w:val="18"/>
                                        </w:rPr>
                                        <w:t>Lees meer »</w:t>
                                      </w:r>
                                    </w:hyperlink>
                                  </w:p>
                                </w:tc>
                              </w:tr>
                              <w:tr w:rsidR="00827AE9">
                                <w:tc>
                                  <w:tcPr>
                                    <w:tcW w:w="0" w:type="auto"/>
                                    <w:gridSpan w:val="2"/>
                                    <w:tcMar>
                                      <w:top w:w="75" w:type="dxa"/>
                                      <w:left w:w="0" w:type="dxa"/>
                                      <w:bottom w:w="150" w:type="dxa"/>
                                      <w:right w:w="0" w:type="dxa"/>
                                    </w:tcMar>
                                    <w:vAlign w:val="center"/>
                                    <w:hideMark/>
                                  </w:tcPr>
                                  <w:p w:rsidR="00827AE9" w:rsidRDefault="00827AE9">
                                    <w:pPr>
                                      <w:rPr>
                                        <w:rFonts w:ascii="Arial" w:eastAsia="Times New Roman" w:hAnsi="Arial" w:cs="Arial"/>
                                      </w:rPr>
                                    </w:pPr>
                                    <w:r>
                                      <w:rPr>
                                        <w:rFonts w:ascii="Arial" w:eastAsia="Times New Roman" w:hAnsi="Arial" w:cs="Arial"/>
                                        <w:noProof/>
                                      </w:rPr>
                                      <w:drawing>
                                        <wp:inline distT="0" distB="0" distL="0" distR="0">
                                          <wp:extent cx="3740785" cy="16510"/>
                                          <wp:effectExtent l="0" t="0" r="0" b="2540"/>
                                          <wp:docPr id="7" name="Afbeelding 7" descr="https://gallery.mailchimp.com/662a5d36101aeadfb15f1e76e/images/dotted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662a5d36101aeadfb15f1e76e/images/dottedlin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0785" cy="16510"/>
                                                  </a:xfrm>
                                                  <a:prstGeom prst="rect">
                                                    <a:avLst/>
                                                  </a:prstGeom>
                                                  <a:noFill/>
                                                  <a:ln>
                                                    <a:noFill/>
                                                  </a:ln>
                                                </pic:spPr>
                                              </pic:pic>
                                            </a:graphicData>
                                          </a:graphic>
                                        </wp:inline>
                                      </w:drawing>
                                    </w:r>
                                  </w:p>
                                </w:tc>
                              </w:tr>
                              <w:tr w:rsidR="00827AE9">
                                <w:tc>
                                  <w:tcPr>
                                    <w:tcW w:w="0" w:type="auto"/>
                                    <w:tcMar>
                                      <w:top w:w="0" w:type="dxa"/>
                                      <w:left w:w="0" w:type="dxa"/>
                                      <w:bottom w:w="0" w:type="dxa"/>
                                      <w:right w:w="0" w:type="dxa"/>
                                    </w:tcMar>
                                    <w:hideMark/>
                                  </w:tcPr>
                                  <w:p w:rsidR="00827AE9" w:rsidRDefault="00827AE9">
                                    <w:pPr>
                                      <w:rPr>
                                        <w:rFonts w:ascii="Arial" w:eastAsia="Times New Roman" w:hAnsi="Arial" w:cs="Arial"/>
                                      </w:rPr>
                                    </w:pPr>
                                    <w:r>
                                      <w:rPr>
                                        <w:rFonts w:ascii="Arial" w:eastAsia="Times New Roman" w:hAnsi="Arial" w:cs="Arial"/>
                                      </w:rPr>
                                      <w:t xml:space="preserve">24-28 januari </w:t>
                                    </w:r>
                                  </w:p>
                                  <w:p w:rsidR="00827AE9" w:rsidRDefault="00827AE9">
                                    <w:pPr>
                                      <w:pStyle w:val="Kop4"/>
                                      <w:spacing w:before="0" w:beforeAutospacing="0" w:after="150" w:afterAutospacing="0"/>
                                      <w:rPr>
                                        <w:rFonts w:ascii="Arial" w:eastAsia="Times New Roman" w:hAnsi="Arial" w:cs="Arial"/>
                                        <w:b w:val="0"/>
                                        <w:bCs w:val="0"/>
                                        <w:color w:val="000000"/>
                                        <w:sz w:val="33"/>
                                        <w:szCs w:val="33"/>
                                      </w:rPr>
                                    </w:pPr>
                                    <w:r>
                                      <w:rPr>
                                        <w:rFonts w:ascii="Arial" w:eastAsia="Times New Roman" w:hAnsi="Arial" w:cs="Arial"/>
                                        <w:b w:val="0"/>
                                        <w:bCs w:val="0"/>
                                        <w:color w:val="000000"/>
                                        <w:sz w:val="30"/>
                                        <w:szCs w:val="30"/>
                                      </w:rPr>
                                      <w:t>Nationale Onderwijstentoonstelling 2017</w:t>
                                    </w:r>
                                  </w:p>
                                </w:tc>
                                <w:tc>
                                  <w:tcPr>
                                    <w:tcW w:w="0" w:type="auto"/>
                                    <w:tcMar>
                                      <w:top w:w="0" w:type="dxa"/>
                                      <w:left w:w="0" w:type="dxa"/>
                                      <w:bottom w:w="0" w:type="dxa"/>
                                      <w:right w:w="0" w:type="dxa"/>
                                    </w:tcMar>
                                    <w:vAlign w:val="center"/>
                                    <w:hideMark/>
                                  </w:tcPr>
                                  <w:p w:rsidR="00827AE9" w:rsidRDefault="00827AE9">
                                    <w:pPr>
                                      <w:pStyle w:val="Normaalweb"/>
                                      <w:spacing w:before="0" w:beforeAutospacing="0" w:after="0" w:afterAutospacing="0"/>
                                      <w:rPr>
                                        <w:rFonts w:ascii="Arial" w:hAnsi="Arial" w:cs="Arial"/>
                                        <w:color w:val="000000"/>
                                        <w:sz w:val="21"/>
                                        <w:szCs w:val="21"/>
                                      </w:rPr>
                                    </w:pPr>
                                    <w:hyperlink r:id="rId29" w:tgtFrame="_self" w:history="1">
                                      <w:r>
                                        <w:rPr>
                                          <w:rStyle w:val="Hyperlink"/>
                                          <w:rFonts w:ascii="Arial" w:hAnsi="Arial" w:cs="Arial"/>
                                          <w:color w:val="E30512"/>
                                          <w:sz w:val="18"/>
                                          <w:szCs w:val="18"/>
                                        </w:rPr>
                                        <w:t>Lees meer »</w:t>
                                      </w:r>
                                    </w:hyperlink>
                                  </w:p>
                                </w:tc>
                              </w:tr>
                              <w:tr w:rsidR="00827AE9">
                                <w:tc>
                                  <w:tcPr>
                                    <w:tcW w:w="0" w:type="auto"/>
                                    <w:gridSpan w:val="2"/>
                                    <w:tcMar>
                                      <w:top w:w="75" w:type="dxa"/>
                                      <w:left w:w="0" w:type="dxa"/>
                                      <w:bottom w:w="150" w:type="dxa"/>
                                      <w:right w:w="0" w:type="dxa"/>
                                    </w:tcMar>
                                    <w:vAlign w:val="center"/>
                                    <w:hideMark/>
                                  </w:tcPr>
                                  <w:p w:rsidR="00827AE9" w:rsidRDefault="00827AE9">
                                    <w:pPr>
                                      <w:rPr>
                                        <w:rFonts w:ascii="Arial" w:eastAsia="Times New Roman" w:hAnsi="Arial" w:cs="Arial"/>
                                      </w:rPr>
                                    </w:pPr>
                                    <w:r>
                                      <w:rPr>
                                        <w:rFonts w:ascii="Arial" w:eastAsia="Times New Roman" w:hAnsi="Arial" w:cs="Arial"/>
                                        <w:noProof/>
                                      </w:rPr>
                                      <w:drawing>
                                        <wp:inline distT="0" distB="0" distL="0" distR="0">
                                          <wp:extent cx="3740785" cy="16510"/>
                                          <wp:effectExtent l="0" t="0" r="0" b="2540"/>
                                          <wp:docPr id="6" name="Afbeelding 6" descr="https://gallery.mailchimp.com/662a5d36101aeadfb15f1e76e/images/dotted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662a5d36101aeadfb15f1e76e/images/dottedlin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0785" cy="16510"/>
                                                  </a:xfrm>
                                                  <a:prstGeom prst="rect">
                                                    <a:avLst/>
                                                  </a:prstGeom>
                                                  <a:noFill/>
                                                  <a:ln>
                                                    <a:noFill/>
                                                  </a:ln>
                                                </pic:spPr>
                                              </pic:pic>
                                            </a:graphicData>
                                          </a:graphic>
                                        </wp:inline>
                                      </w:drawing>
                                    </w:r>
                                  </w:p>
                                </w:tc>
                              </w:tr>
                              <w:tr w:rsidR="00827AE9">
                                <w:tc>
                                  <w:tcPr>
                                    <w:tcW w:w="0" w:type="auto"/>
                                    <w:tcMar>
                                      <w:top w:w="0" w:type="dxa"/>
                                      <w:left w:w="0" w:type="dxa"/>
                                      <w:bottom w:w="0" w:type="dxa"/>
                                      <w:right w:w="0" w:type="dxa"/>
                                    </w:tcMar>
                                    <w:hideMark/>
                                  </w:tcPr>
                                  <w:p w:rsidR="00827AE9" w:rsidRDefault="00827AE9">
                                    <w:pPr>
                                      <w:rPr>
                                        <w:rFonts w:ascii="Arial" w:eastAsia="Times New Roman" w:hAnsi="Arial" w:cs="Arial"/>
                                      </w:rPr>
                                    </w:pPr>
                                    <w:r>
                                      <w:rPr>
                                        <w:rFonts w:ascii="Arial" w:eastAsia="Times New Roman" w:hAnsi="Arial" w:cs="Arial"/>
                                      </w:rPr>
                                      <w:t> </w:t>
                                    </w:r>
                                  </w:p>
                                </w:tc>
                                <w:tc>
                                  <w:tcPr>
                                    <w:tcW w:w="0" w:type="auto"/>
                                    <w:tcMar>
                                      <w:top w:w="0" w:type="dxa"/>
                                      <w:left w:w="0" w:type="dxa"/>
                                      <w:bottom w:w="0" w:type="dxa"/>
                                      <w:right w:w="0" w:type="dxa"/>
                                    </w:tcMar>
                                    <w:vAlign w:val="center"/>
                                    <w:hideMark/>
                                  </w:tcPr>
                                  <w:p w:rsidR="00827AE9" w:rsidRDefault="00827AE9">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tc>
                              </w:tr>
                            </w:tbl>
                            <w:p w:rsidR="00827AE9" w:rsidRDefault="00827AE9">
                              <w:pPr>
                                <w:rPr>
                                  <w:rFonts w:eastAsia="Times New Roman"/>
                                  <w:sz w:val="20"/>
                                  <w:szCs w:val="20"/>
                                </w:rPr>
                              </w:pPr>
                            </w:p>
                          </w:tc>
                        </w:tr>
                      </w:tbl>
                      <w:p w:rsidR="00827AE9" w:rsidRDefault="00827AE9">
                        <w:pPr>
                          <w:rPr>
                            <w:rFonts w:eastAsia="Times New Roman"/>
                            <w:sz w:val="20"/>
                            <w:szCs w:val="20"/>
                          </w:rPr>
                        </w:pPr>
                      </w:p>
                    </w:tc>
                  </w:tr>
                </w:tbl>
                <w:p w:rsidR="00827AE9" w:rsidRDefault="00827AE9">
                  <w:pPr>
                    <w:rPr>
                      <w:rFonts w:eastAsia="Times New Roman"/>
                      <w:sz w:val="20"/>
                      <w:szCs w:val="20"/>
                    </w:rPr>
                  </w:pPr>
                </w:p>
              </w:tc>
            </w:tr>
            <w:tr w:rsidR="00827AE9" w:rsidTr="00827AE9">
              <w:trPr>
                <w:jc w:val="center"/>
              </w:trPr>
              <w:tc>
                <w:tcPr>
                  <w:tcW w:w="0" w:type="auto"/>
                </w:tcPr>
                <w:p w:rsidR="00827AE9" w:rsidRDefault="00827AE9">
                  <w:pPr>
                    <w:rPr>
                      <w:rFonts w:eastAsia="Times New Roman"/>
                      <w:sz w:val="20"/>
                      <w:szCs w:val="20"/>
                    </w:rPr>
                  </w:pPr>
                </w:p>
              </w:tc>
            </w:tr>
            <w:tr w:rsidR="00827AE9" w:rsidTr="00827AE9">
              <w:trPr>
                <w:jc w:val="center"/>
              </w:trPr>
              <w:tc>
                <w:tcPr>
                  <w:tcW w:w="0" w:type="auto"/>
                </w:tcPr>
                <w:p w:rsidR="00827AE9" w:rsidRDefault="00827AE9">
                  <w:pPr>
                    <w:rPr>
                      <w:rFonts w:eastAsia="Times New Roman"/>
                      <w:sz w:val="20"/>
                      <w:szCs w:val="20"/>
                    </w:rPr>
                  </w:pPr>
                </w:p>
              </w:tc>
            </w:tr>
          </w:tbl>
          <w:p w:rsidR="00827AE9" w:rsidRDefault="00827AE9">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E9"/>
    <w:rsid w:val="007A5D26"/>
    <w:rsid w:val="00827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68D09-7EAE-4DBD-9AC4-DA2B5D71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7AE9"/>
    <w:rPr>
      <w:rFonts w:ascii="Times New Roman" w:hAnsi="Times New Roman" w:cs="Times New Roman"/>
      <w:sz w:val="24"/>
      <w:szCs w:val="24"/>
      <w:lang w:eastAsia="nl-NL"/>
    </w:rPr>
  </w:style>
  <w:style w:type="paragraph" w:styleId="Kop1">
    <w:name w:val="heading 1"/>
    <w:basedOn w:val="Standaard"/>
    <w:link w:val="Kop1Char"/>
    <w:uiPriority w:val="9"/>
    <w:qFormat/>
    <w:rsid w:val="00827AE9"/>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827AE9"/>
    <w:pPr>
      <w:spacing w:before="100" w:beforeAutospacing="1" w:after="100" w:afterAutospacing="1"/>
      <w:outlineLvl w:val="1"/>
    </w:pPr>
    <w:rPr>
      <w:b/>
      <w:bCs/>
      <w:sz w:val="36"/>
      <w:szCs w:val="36"/>
    </w:rPr>
  </w:style>
  <w:style w:type="paragraph" w:styleId="Kop3">
    <w:name w:val="heading 3"/>
    <w:basedOn w:val="Standaard"/>
    <w:link w:val="Kop3Char"/>
    <w:uiPriority w:val="9"/>
    <w:semiHidden/>
    <w:unhideWhenUsed/>
    <w:qFormat/>
    <w:rsid w:val="00827AE9"/>
    <w:pPr>
      <w:spacing w:before="100" w:beforeAutospacing="1" w:after="100" w:afterAutospacing="1"/>
      <w:outlineLvl w:val="2"/>
    </w:pPr>
    <w:rPr>
      <w:b/>
      <w:bCs/>
      <w:sz w:val="27"/>
      <w:szCs w:val="27"/>
    </w:rPr>
  </w:style>
  <w:style w:type="paragraph" w:styleId="Kop4">
    <w:name w:val="heading 4"/>
    <w:basedOn w:val="Standaard"/>
    <w:link w:val="Kop4Char"/>
    <w:uiPriority w:val="9"/>
    <w:semiHidden/>
    <w:unhideWhenUsed/>
    <w:qFormat/>
    <w:rsid w:val="00827AE9"/>
    <w:pPr>
      <w:spacing w:before="100" w:beforeAutospacing="1" w:after="100" w:afterAutospacing="1"/>
      <w:outlineLvl w:val="3"/>
    </w:pPr>
    <w:rPr>
      <w:b/>
      <w:bCs/>
    </w:rPr>
  </w:style>
  <w:style w:type="paragraph" w:styleId="Kop5">
    <w:name w:val="heading 5"/>
    <w:basedOn w:val="Standaard"/>
    <w:link w:val="Kop5Char"/>
    <w:uiPriority w:val="9"/>
    <w:semiHidden/>
    <w:unhideWhenUsed/>
    <w:qFormat/>
    <w:rsid w:val="00827AE9"/>
    <w:pPr>
      <w:spacing w:before="100" w:beforeAutospacing="1" w:after="100" w:afterAutospacing="1"/>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7AE9"/>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827AE9"/>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827AE9"/>
    <w:rPr>
      <w:rFonts w:ascii="Times New Roman" w:hAnsi="Times New Roman" w:cs="Times New Roman"/>
      <w:b/>
      <w:bCs/>
      <w:sz w:val="27"/>
      <w:szCs w:val="27"/>
      <w:lang w:eastAsia="nl-NL"/>
    </w:rPr>
  </w:style>
  <w:style w:type="character" w:customStyle="1" w:styleId="Kop4Char">
    <w:name w:val="Kop 4 Char"/>
    <w:basedOn w:val="Standaardalinea-lettertype"/>
    <w:link w:val="Kop4"/>
    <w:uiPriority w:val="9"/>
    <w:semiHidden/>
    <w:rsid w:val="00827AE9"/>
    <w:rPr>
      <w:rFonts w:ascii="Times New Roman" w:hAnsi="Times New Roman" w:cs="Times New Roman"/>
      <w:b/>
      <w:bCs/>
      <w:sz w:val="24"/>
      <w:szCs w:val="24"/>
      <w:lang w:eastAsia="nl-NL"/>
    </w:rPr>
  </w:style>
  <w:style w:type="character" w:customStyle="1" w:styleId="Kop5Char">
    <w:name w:val="Kop 5 Char"/>
    <w:basedOn w:val="Standaardalinea-lettertype"/>
    <w:link w:val="Kop5"/>
    <w:uiPriority w:val="9"/>
    <w:semiHidden/>
    <w:rsid w:val="00827AE9"/>
    <w:rPr>
      <w:rFonts w:ascii="Times New Roman" w:hAnsi="Times New Roman" w:cs="Times New Roman"/>
      <w:b/>
      <w:bCs/>
      <w:sz w:val="20"/>
      <w:szCs w:val="20"/>
      <w:lang w:eastAsia="nl-NL"/>
    </w:rPr>
  </w:style>
  <w:style w:type="character" w:styleId="Hyperlink">
    <w:name w:val="Hyperlink"/>
    <w:basedOn w:val="Standaardalinea-lettertype"/>
    <w:uiPriority w:val="99"/>
    <w:semiHidden/>
    <w:unhideWhenUsed/>
    <w:rsid w:val="00827AE9"/>
    <w:rPr>
      <w:color w:val="0000FF"/>
      <w:u w:val="single"/>
    </w:rPr>
  </w:style>
  <w:style w:type="paragraph" w:styleId="Normaalweb">
    <w:name w:val="Normal (Web)"/>
    <w:basedOn w:val="Standaard"/>
    <w:uiPriority w:val="99"/>
    <w:semiHidden/>
    <w:unhideWhenUsed/>
    <w:rsid w:val="00827AE9"/>
    <w:pPr>
      <w:spacing w:before="100" w:beforeAutospacing="1" w:after="100" w:afterAutospacing="1"/>
    </w:pPr>
  </w:style>
  <w:style w:type="paragraph" w:customStyle="1" w:styleId="mail-unreadable">
    <w:name w:val="mail-unreadable"/>
    <w:basedOn w:val="Standaard"/>
    <w:uiPriority w:val="99"/>
    <w:semiHidden/>
    <w:rsid w:val="00827AE9"/>
    <w:pPr>
      <w:spacing w:before="100" w:beforeAutospacing="1" w:after="100" w:afterAutospacing="1"/>
    </w:pPr>
  </w:style>
  <w:style w:type="paragraph" w:customStyle="1" w:styleId="text-on-color">
    <w:name w:val="text-on-color"/>
    <w:basedOn w:val="Standaard"/>
    <w:uiPriority w:val="99"/>
    <w:semiHidden/>
    <w:rsid w:val="00827AE9"/>
    <w:pPr>
      <w:spacing w:before="100" w:beforeAutospacing="1" w:after="100" w:afterAutospacing="1"/>
    </w:pPr>
  </w:style>
  <w:style w:type="character" w:styleId="Zwaar">
    <w:name w:val="Strong"/>
    <w:basedOn w:val="Standaardalinea-lettertype"/>
    <w:uiPriority w:val="22"/>
    <w:qFormat/>
    <w:rsid w:val="00827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niektalent.us6.list-manage.com/track/click?u=ce2cb5d627f698c1dd560b1c0&amp;id=395d836e19&amp;e=cbd4ec10a9" TargetMode="External"/><Relationship Id="rId13" Type="http://schemas.openxmlformats.org/officeDocument/2006/relationships/hyperlink" Target="http://techniektalent.us6.list-manage.com/track/click?u=ce2cb5d627f698c1dd560b1c0&amp;id=c296663693&amp;e=cbd4ec10a9" TargetMode="External"/><Relationship Id="rId18" Type="http://schemas.openxmlformats.org/officeDocument/2006/relationships/hyperlink" Target="http://techniektalent.us6.list-manage1.com/track/click?u=ce2cb5d627f698c1dd560b1c0&amp;id=3ef4fb2761&amp;e=cbd4ec10a9" TargetMode="External"/><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techniektalent.us6.list-manage2.com/track/click?u=ce2cb5d627f698c1dd560b1c0&amp;id=a9e0daf28a&amp;e=cbd4ec10a9" TargetMode="External"/><Relationship Id="rId7" Type="http://schemas.openxmlformats.org/officeDocument/2006/relationships/hyperlink" Target="http://techniektalent.us6.list-manage.com/track/click?u=ce2cb5d627f698c1dd560b1c0&amp;id=1073788583&amp;e=cbd4ec10a9"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techniektalent.us6.list-manage.com/track/click?u=ce2cb5d627f698c1dd560b1c0&amp;id=3115418899&amp;e=cbd4ec10a9" TargetMode="External"/><Relationship Id="rId20" Type="http://schemas.openxmlformats.org/officeDocument/2006/relationships/image" Target="media/image8.png"/><Relationship Id="rId29" Type="http://schemas.openxmlformats.org/officeDocument/2006/relationships/hyperlink" Target="http://techniektalent.us6.list-manage.com/track/click?u=ce2cb5d627f698c1dd560b1c0&amp;id=6a490bb1d3&amp;e=cbd4ec10a9" TargetMode="External"/><Relationship Id="rId1" Type="http://schemas.openxmlformats.org/officeDocument/2006/relationships/styles" Target="styles.xml"/><Relationship Id="rId6" Type="http://schemas.openxmlformats.org/officeDocument/2006/relationships/hyperlink" Target="http://techniektalent.us6.list-manage1.com/track/click?u=ce2cb5d627f698c1dd560b1c0&amp;id=ad5705ec3a&amp;e=cbd4ec10a9" TargetMode="External"/><Relationship Id="rId11" Type="http://schemas.openxmlformats.org/officeDocument/2006/relationships/hyperlink" Target="http://techniektalent.us6.list-manage2.com/track/click?u=ce2cb5d627f698c1dd560b1c0&amp;id=83c091f889&amp;e=cbd4ec10a9" TargetMode="External"/><Relationship Id="rId24" Type="http://schemas.openxmlformats.org/officeDocument/2006/relationships/hyperlink" Target="http://techniektalent.us6.list-manage1.com/track/click?u=ce2cb5d627f698c1dd560b1c0&amp;id=69e71d6712&amp;e=cbd4ec10a9" TargetMode="External"/><Relationship Id="rId5" Type="http://schemas.openxmlformats.org/officeDocument/2006/relationships/hyperlink" Target="http://techniektalent.us6.list-manage.com/track/click?u=ce2cb5d627f698c1dd560b1c0&amp;id=202e6623ad&amp;e=cbd4ec10a9" TargetMode="External"/><Relationship Id="rId15" Type="http://schemas.openxmlformats.org/officeDocument/2006/relationships/image" Target="media/image5.png"/><Relationship Id="rId23" Type="http://schemas.openxmlformats.org/officeDocument/2006/relationships/hyperlink" Target="http://techniektalent.us6.list-manage.com/track/click?u=ce2cb5d627f698c1dd560b1c0&amp;id=e3a3d898df&amp;e=cbd4ec10a9" TargetMode="External"/><Relationship Id="rId28"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techniektalent.us6.list-manage.com/track/click?u=ce2cb5d627f698c1dd560b1c0&amp;id=d82bc4ccb5&amp;e=cbd4ec10a9" TargetMode="External"/><Relationship Id="rId14" Type="http://schemas.openxmlformats.org/officeDocument/2006/relationships/image" Target="media/image4.gif"/><Relationship Id="rId22" Type="http://schemas.openxmlformats.org/officeDocument/2006/relationships/image" Target="media/image9.jpeg"/><Relationship Id="rId27" Type="http://schemas.openxmlformats.org/officeDocument/2006/relationships/hyperlink" Target="http://techniektalent.us6.list-manage.com/track/click?u=ce2cb5d627f698c1dd560b1c0&amp;id=cfb483487c&amp;e=cbd4ec10a9"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2016-11-23T10:04:00Z</dcterms:created>
  <dcterms:modified xsi:type="dcterms:W3CDTF">2016-11-23T10:05:00Z</dcterms:modified>
</cp:coreProperties>
</file>