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07A0D" w:rsidTr="00107A0D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78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07A0D">
              <w:tc>
                <w:tcPr>
                  <w:tcW w:w="0" w:type="auto"/>
                  <w:hideMark/>
                </w:tcPr>
                <w:tbl>
                  <w:tblPr>
                    <w:tblW w:w="78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07A0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9" w:rightFromText="39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107A0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107A0D" w:rsidRDefault="00107A0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GoBack"/>
                                    <w:bookmarkEnd w:id="0"/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372100" cy="3123809"/>
                                          <wp:effectExtent l="0" t="0" r="0" b="635"/>
                                          <wp:wrapSquare wrapText="bothSides"/>
                                          <wp:docPr id="10" name="Afbeelding 10" descr="https://gallery.mailchimp.com/02cf20d0bc866e81322e6b65f/images/18c4148f-3dd1-4f79-817e-9252ecd9a782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02cf20d0bc866e81322e6b65f/images/18c4148f-3dd1-4f79-817e-9252ecd9a782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12380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24" w:space="0" w:color="8E1C7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107A0D">
                                <w:tc>
                                  <w:tcPr>
                                    <w:tcW w:w="0" w:type="auto"/>
                                    <w:tcBorders>
                                      <w:top w:val="single" w:sz="24" w:space="0" w:color="8E1C7D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07A0D" w:rsidRDefault="00107A0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107A0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9" w:rightFromText="39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80"/>
                                    </w:tblGrid>
                                    <w:tr w:rsidR="00107A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07A0D" w:rsidRDefault="00107A0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255395" cy="831215"/>
                                                <wp:effectExtent l="0" t="0" r="1905" b="6985"/>
                                                <wp:docPr id="9" name="Afbeelding 9" descr="https://gallery.mailchimp.com/02cf20d0bc866e81322e6b65f/images/033b79d4-76ba-466a-a3ea-7c0b1986020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02cf20d0bc866e81322e6b65f/images/033b79d4-76ba-466a-a3ea-7c0b1986020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55395" cy="8312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39" w:rightFromText="39" w:vertAnchor="text" w:tblpXSpec="right" w:tblpYSpec="center"/>
                                      <w:tblW w:w="5184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84"/>
                                    </w:tblGrid>
                                    <w:tr w:rsidR="00107A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07A0D" w:rsidRDefault="00107A0D">
                                          <w:pPr>
                                            <w:pStyle w:val="Kop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Wat is nodig voor goed mbo-onderwijs?</w:t>
                                          </w:r>
                                        </w:p>
                                        <w:p w:rsidR="00107A0D" w:rsidRDefault="00107A0D">
                                          <w:pPr>
                                            <w:spacing w:line="360" w:lineRule="auto"/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De beroepsvereniging van mbo-opleiders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bvmbo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) wil weten wat docenten nodig hebben om het onderwijs te verbeteren</w:t>
                                          </w:r>
                                          <w:r>
                                            <w:rPr>
                                              <w:rStyle w:val="Zwaar"/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[</w:t>
                                            </w:r>
                                          </w:hyperlink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lees het hele artikel</w:t>
                                            </w:r>
                                          </w:hyperlink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]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07A0D" w:rsidRDefault="00107A0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8E1C7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107A0D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8E1C7D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07A0D" w:rsidRDefault="00107A0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107A0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9" w:rightFromText="39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80"/>
                                    </w:tblGrid>
                                    <w:tr w:rsidR="00107A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07A0D" w:rsidRDefault="00107A0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255395" cy="831215"/>
                                                <wp:effectExtent l="0" t="0" r="1905" b="6985"/>
                                                <wp:docPr id="8" name="Afbeelding 8" descr="https://gallery.mailchimp.com/02cf20d0bc866e81322e6b65f/images/302450a4-2fc2-4612-aa25-d8ba9ce19c7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02cf20d0bc866e81322e6b65f/images/302450a4-2fc2-4612-aa25-d8ba9ce19c7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55395" cy="8312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39" w:rightFromText="39" w:vertAnchor="text" w:tblpXSpec="right" w:tblpYSpec="center"/>
                                      <w:tblW w:w="5184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84"/>
                                    </w:tblGrid>
                                    <w:tr w:rsidR="00107A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07A0D" w:rsidRDefault="00107A0D">
                                          <w:pPr>
                                            <w:pStyle w:val="Kop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Uitblinker 2016: Lisanne Fons</w:t>
                                          </w:r>
                                        </w:p>
                                        <w:p w:rsidR="00107A0D" w:rsidRDefault="00107A0D">
                                          <w:pPr>
                                            <w:spacing w:line="360" w:lineRule="auto"/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Lisanne Fons, student Handhaver Toezicht &amp; Veiligheid aan het ID College, is uitverkozen tot Uitblinker 2016</w:t>
                                          </w:r>
                                          <w:r>
                                            <w:rPr>
                                              <w:rStyle w:val="Zwaar"/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[</w:t>
                                            </w:r>
                                          </w:hyperlink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lees het hele artikel</w:t>
                                            </w:r>
                                          </w:hyperlink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]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07A0D" w:rsidRDefault="00107A0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8E1C7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107A0D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8E1C7D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07A0D" w:rsidRDefault="00107A0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107A0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9" w:rightFromText="39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80"/>
                                    </w:tblGrid>
                                    <w:tr w:rsidR="00107A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07A0D" w:rsidRDefault="00107A0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255395" cy="831215"/>
                                                <wp:effectExtent l="0" t="0" r="1905" b="6985"/>
                                                <wp:docPr id="7" name="Afbeelding 7" descr="https://gallery.mailchimp.com/02cf20d0bc866e81322e6b65f/images/58b8085d-76da-4df7-b357-4d26a214655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02cf20d0bc866e81322e6b65f/images/58b8085d-76da-4df7-b357-4d26a214655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55395" cy="8312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39" w:rightFromText="39" w:vertAnchor="text" w:tblpXSpec="right" w:tblpYSpec="center"/>
                                      <w:tblW w:w="5184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84"/>
                                    </w:tblGrid>
                                    <w:tr w:rsidR="00107A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07A0D" w:rsidRDefault="00107A0D">
                                          <w:pPr>
                                            <w:pStyle w:val="Kop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Ton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Heerts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wil einde aan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rendementsdenken</w:t>
                                          </w:r>
                                          <w:proofErr w:type="spellEnd"/>
                                        </w:p>
                                        <w:p w:rsidR="00107A0D" w:rsidRDefault="00107A0D">
                                          <w:pPr>
                                            <w:spacing w:line="360" w:lineRule="auto"/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br/>
                                            <w:t xml:space="preserve">'Een korte, snelle opleiding is niet altijd het beste. Sommige studenten hebben meer tijd nodig', aldus Ton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Heerts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op MBO City.</w:t>
                                          </w:r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[</w:t>
                                            </w:r>
                                          </w:hyperlink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lees het hele artikel</w:t>
                                            </w:r>
                                          </w:hyperlink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]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07A0D" w:rsidRDefault="00107A0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8E1C7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107A0D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8E1C7D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07A0D" w:rsidRDefault="00107A0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107A0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9" w:rightFromText="39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80"/>
                                    </w:tblGrid>
                                    <w:tr w:rsidR="00107A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07A0D" w:rsidRDefault="00107A0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255395" cy="947420"/>
                                                <wp:effectExtent l="0" t="0" r="1905" b="5080"/>
                                                <wp:docPr id="6" name="Afbeelding 6" descr="https://gallery.mailchimp.com/02cf20d0bc866e81322e6b65f/images/fc325d6d-fd4e-4769-a102-9e2cf55e638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gallery.mailchimp.com/02cf20d0bc866e81322e6b65f/images/fc325d6d-fd4e-4769-a102-9e2cf55e638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55395" cy="9474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39" w:rightFromText="39" w:vertAnchor="text" w:tblpXSpec="right" w:tblpYSpec="center"/>
                                      <w:tblW w:w="5184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84"/>
                                    </w:tblGrid>
                                    <w:tr w:rsidR="00107A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07A0D" w:rsidRDefault="00107A0D">
                                          <w:pPr>
                                            <w:pStyle w:val="Kop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Rekentoets: voorlopig verandert er niets</w:t>
                                          </w:r>
                                        </w:p>
                                        <w:p w:rsidR="00107A0D" w:rsidRDefault="00107A0D">
                                          <w:pPr>
                                            <w:spacing w:line="360" w:lineRule="auto"/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Het laten meetellen van de rekentoets voor het mbo-examen is nog niet verantwoord. Te veel leerlingen zouden het examen niet halen</w:t>
                                          </w:r>
                                          <w:r>
                                            <w:rPr>
                                              <w:rStyle w:val="Zwaar"/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[</w:t>
                                            </w:r>
                                          </w:hyperlink>
                                          <w:hyperlink r:id="rId1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lees het hele artikel</w:t>
                                            </w:r>
                                          </w:hyperlink>
                                          <w:hyperlink r:id="rId2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]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07A0D" w:rsidRDefault="00107A0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8E1C7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107A0D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8E1C7D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07A0D" w:rsidRDefault="00107A0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107A0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9" w:rightFromText="39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80"/>
                                    </w:tblGrid>
                                    <w:tr w:rsidR="00107A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07A0D" w:rsidRDefault="00107A0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255395" cy="831215"/>
                                                <wp:effectExtent l="0" t="0" r="1905" b="6985"/>
                                                <wp:docPr id="5" name="Afbeelding 5" descr="https://gallery.mailchimp.com/02cf20d0bc866e81322e6b65f/images/6ed0c0dc-0173-45e8-8c47-67f2814bcaba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gallery.mailchimp.com/02cf20d0bc866e81322e6b65f/images/6ed0c0dc-0173-45e8-8c47-67f2814bcaba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55395" cy="8312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39" w:rightFromText="39" w:vertAnchor="text" w:tblpXSpec="right" w:tblpYSpec="center"/>
                                      <w:tblW w:w="5184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84"/>
                                    </w:tblGrid>
                                    <w:tr w:rsidR="00107A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07A0D" w:rsidRDefault="00107A0D">
                                          <w:pPr>
                                            <w:pStyle w:val="Kop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Eerste Kamer twijfelt over lerarenregister</w:t>
                                          </w:r>
                                        </w:p>
                                        <w:p w:rsidR="00107A0D" w:rsidRDefault="00107A0D">
                                          <w:pPr>
                                            <w:spacing w:line="360" w:lineRule="auto"/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In de Eerste Kamer bestaat nog veel twijfel over nut en noodzaak van een wettelijk lerarenregister</w:t>
                                          </w:r>
                                          <w:r>
                                            <w:rPr>
                                              <w:rStyle w:val="Zwaar"/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2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[</w:t>
                                            </w:r>
                                          </w:hyperlink>
                                          <w:hyperlink r:id="rId2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lees het hele artikel</w:t>
                                            </w:r>
                                          </w:hyperlink>
                                          <w:hyperlink r:id="rId2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]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07A0D" w:rsidRDefault="00107A0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8E1C7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107A0D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8E1C7D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07A0D" w:rsidRDefault="00107A0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107A0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9" w:rightFromText="39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80"/>
                                    </w:tblGrid>
                                    <w:tr w:rsidR="00107A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07A0D" w:rsidRDefault="00107A0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255395" cy="772795"/>
                                                <wp:effectExtent l="0" t="0" r="1905" b="8255"/>
                                                <wp:docPr id="4" name="Afbeelding 4" descr="https://gallery.mailchimp.com/02cf20d0bc866e81322e6b65f/images/9841e082-cb93-41d0-a370-e9543d9ca0eb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gallery.mailchimp.com/02cf20d0bc866e81322e6b65f/images/9841e082-cb93-41d0-a370-e9543d9ca0eb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55395" cy="7727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39" w:rightFromText="39" w:vertAnchor="text" w:tblpXSpec="right" w:tblpYSpec="center"/>
                                      <w:tblW w:w="5184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84"/>
                                    </w:tblGrid>
                                    <w:tr w:rsidR="00107A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07A0D" w:rsidRDefault="00107A0D">
                                          <w:pPr>
                                            <w:pStyle w:val="Kop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Samenwerking met BVMBO</w:t>
                                          </w:r>
                                        </w:p>
                                        <w:p w:rsidR="00107A0D" w:rsidRDefault="00107A0D">
                                          <w:pPr>
                                            <w:spacing w:line="360" w:lineRule="auto"/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De beroepsvereniging van mbo-opleiders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bvmbo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) en MBO-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today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 verstevigen de samenwerking</w:t>
                                          </w:r>
                                          <w:r>
                                            <w:rPr>
                                              <w:rStyle w:val="Zwaar"/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2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[</w:t>
                                            </w:r>
                                          </w:hyperlink>
                                          <w:hyperlink r:id="rId2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lees het hele artikel</w:t>
                                            </w:r>
                                          </w:hyperlink>
                                          <w:hyperlink r:id="rId2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eastAsia="Times New Roman" w:hAnsi="Georgia"/>
                                                <w:color w:val="66CCFF"/>
                                                <w:sz w:val="20"/>
                                                <w:szCs w:val="20"/>
                                              </w:rPr>
                                              <w:t>]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07A0D" w:rsidRDefault="00107A0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8E1C7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107A0D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8E1C7D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07A0D" w:rsidRDefault="00107A0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7A0D" w:rsidRDefault="00107A0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07A0D">
              <w:tc>
                <w:tcPr>
                  <w:tcW w:w="0" w:type="auto"/>
                  <w:hideMark/>
                </w:tcPr>
                <w:tbl>
                  <w:tblPr>
                    <w:tblW w:w="78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5"/>
                  </w:tblGrid>
                  <w:tr w:rsidR="00107A0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107A0D" w:rsidRDefault="00107A0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7A0D" w:rsidRDefault="00107A0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07A0D">
              <w:tc>
                <w:tcPr>
                  <w:tcW w:w="0" w:type="auto"/>
                  <w:hideMark/>
                </w:tcPr>
                <w:tbl>
                  <w:tblPr>
                    <w:tblW w:w="78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5"/>
                  </w:tblGrid>
                  <w:tr w:rsidR="00107A0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55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55"/>
                              </w:tblGrid>
                              <w:tr w:rsidR="00107A0D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9" w:rightFromText="3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55"/>
                                    </w:tblGrid>
                                    <w:tr w:rsidR="00107A0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07A0D" w:rsidRDefault="00107A0D" w:rsidP="00107A0D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U ontvangt deze nieuwsbrief omdat u zich heeft ingeschreven via mbo-today.nl of via bvmbo.nl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Stichting Media Beroepsonderwijs Korte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7"/>
                                              <w:szCs w:val="17"/>
                                            </w:rPr>
                                            <w:t>Bredestraat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7"/>
                                              <w:szCs w:val="17"/>
                                            </w:rPr>
                                            <w:t xml:space="preserve"> 18 Nijmegen, 6543 ZR Netherlands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29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sz w:val="17"/>
                                                <w:szCs w:val="17"/>
                                              </w:rPr>
                                              <w:t>uitschrijven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7"/>
                                              <w:szCs w:val="17"/>
                                            </w:rPr>
                                            <w:t>    </w:t>
                                          </w:r>
                                          <w:hyperlink r:id="rId30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sz w:val="17"/>
                                                <w:szCs w:val="17"/>
                                              </w:rPr>
                                              <w:t>update inschrijving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02020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1321435" cy="515620"/>
                                                <wp:effectExtent l="0" t="0" r="0" b="0"/>
                                                <wp:docPr id="3" name="Afbeelding 3" descr="Email Marketing Powered by MailChimp">
                                                  <a:hlinkClick xmlns:a="http://schemas.openxmlformats.org/drawingml/2006/main" r:id="rId31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Email Marketing Powered by MailChimp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21435" cy="515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07A0D" w:rsidRDefault="00107A0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55"/>
                        </w:tblGrid>
                        <w:tr w:rsidR="00107A0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85"/>
                              </w:tblGrid>
                              <w:tr w:rsidR="00107A0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315"/>
                                    </w:tblGrid>
                                    <w:tr w:rsidR="00107A0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26"/>
                                          </w:tblGrid>
                                          <w:tr w:rsidR="00107A0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606"/>
                                                  <w:gridCol w:w="720"/>
                                                </w:tblGrid>
                                                <w:tr w:rsidR="00107A0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9" w:rightFromText="39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606"/>
                                                      </w:tblGrid>
                                                      <w:tr w:rsidR="00107A0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107A0D" w:rsidRDefault="00107A0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2" name="Afbeelding 2" descr="Volg ons op Twitter">
                                                                    <a:hlinkClick xmlns:a="http://schemas.openxmlformats.org/drawingml/2006/main" r:id="rId33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" descr="Volg ons op Twitter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107A0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107A0D" w:rsidRDefault="00107A0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hyperlink r:id="rId35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Arial" w:eastAsia="Times New Roman" w:hAnsi="Arial" w:cs="Arial"/>
                                                                  <w:color w:val="606060"/>
                                                                  <w:sz w:val="17"/>
                                                                  <w:szCs w:val="17"/>
                                                                </w:rPr>
                                                                <w:t>Volg ons op Twitter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07A0D" w:rsidRDefault="00107A0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9" w:rightFromText="39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20"/>
                                                      </w:tblGrid>
                                                      <w:tr w:rsidR="00107A0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7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107A0D" w:rsidRDefault="00107A0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1" name="Afbeelding 1" descr="Website">
                                                                    <a:hlinkClick xmlns:a="http://schemas.openxmlformats.org/drawingml/2006/main" r:id="rId36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 descr="Website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107A0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107A0D" w:rsidRDefault="00107A0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hyperlink r:id="rId38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Arial" w:eastAsia="Times New Roman" w:hAnsi="Arial" w:cs="Arial"/>
                                                                  <w:color w:val="606060"/>
                                                                  <w:sz w:val="17"/>
                                                                  <w:szCs w:val="17"/>
                                                                </w:rPr>
                                                                <w:t>Website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07A0D" w:rsidRDefault="00107A0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07A0D" w:rsidRDefault="00107A0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07A0D" w:rsidRDefault="00107A0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07A0D" w:rsidRDefault="00107A0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7A0D" w:rsidRDefault="00107A0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7A0D" w:rsidRDefault="00107A0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7A0D" w:rsidRDefault="00107A0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07A0D" w:rsidRDefault="00107A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A5D26" w:rsidRDefault="007A5D26"/>
    <w:sectPr w:rsidR="007A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D"/>
    <w:rsid w:val="00107A0D"/>
    <w:rsid w:val="007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97D49-7383-4ABD-A231-2B7FB3D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A0D"/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107A0D"/>
    <w:pPr>
      <w:spacing w:line="300" w:lineRule="auto"/>
      <w:outlineLvl w:val="2"/>
    </w:pPr>
    <w:rPr>
      <w:rFonts w:ascii="Helvetica" w:hAnsi="Helvetica" w:cs="Helvetica"/>
      <w:b/>
      <w:bCs/>
      <w:color w:val="202020"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107A0D"/>
    <w:rPr>
      <w:rFonts w:ascii="Helvetica" w:hAnsi="Helvetica" w:cs="Helvetica"/>
      <w:b/>
      <w:bCs/>
      <w:color w:val="202020"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07A0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07A0D"/>
    <w:rPr>
      <w:b/>
      <w:bCs/>
    </w:rPr>
  </w:style>
  <w:style w:type="character" w:styleId="Nadruk">
    <w:name w:val="Emphasis"/>
    <w:basedOn w:val="Standaardalinea-lettertype"/>
    <w:uiPriority w:val="20"/>
    <w:qFormat/>
    <w:rsid w:val="00107A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-today.us9.list-manage.com/track/click?u=02cf20d0bc866e81322e6b65f&amp;id=06e7f7c1c3&amp;e=80f21cd35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mbo-today.us9.list-manage2.com/track/click?u=02cf20d0bc866e81322e6b65f&amp;id=c16455f5ae&amp;e=80f21cd354" TargetMode="External"/><Relationship Id="rId26" Type="http://schemas.openxmlformats.org/officeDocument/2006/relationships/hyperlink" Target="http://mbo-today.us9.list-manage.com/track/click?u=02cf20d0bc866e81322e6b65f&amp;id=2b5f1bd887&amp;e=80f21cd35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34" Type="http://schemas.openxmlformats.org/officeDocument/2006/relationships/image" Target="media/image9.png"/><Relationship Id="rId7" Type="http://schemas.openxmlformats.org/officeDocument/2006/relationships/hyperlink" Target="http://mbo-today.us9.list-manage.com/track/click?u=02cf20d0bc866e81322e6b65f&amp;id=3ac082a7e4&amp;e=80f21cd354" TargetMode="External"/><Relationship Id="rId12" Type="http://schemas.openxmlformats.org/officeDocument/2006/relationships/hyperlink" Target="http://mbo-today.us9.list-manage.com/track/click?u=02cf20d0bc866e81322e6b65f&amp;id=c2c3caa765&amp;e=80f21cd354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7.jpeg"/><Relationship Id="rId33" Type="http://schemas.openxmlformats.org/officeDocument/2006/relationships/hyperlink" Target="http://mbo-today.us9.list-manage.com/track/click?u=02cf20d0bc866e81322e6b65f&amp;id=97c1d5d805&amp;e=80f21cd354" TargetMode="External"/><Relationship Id="rId38" Type="http://schemas.openxmlformats.org/officeDocument/2006/relationships/hyperlink" Target="http://mbo-today.us9.list-manage1.com/track/click?u=02cf20d0bc866e81322e6b65f&amp;id=48dfc93282&amp;e=80f21cd3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bo-today.us9.list-manage.com/track/click?u=02cf20d0bc866e81322e6b65f&amp;id=78ad52f97b&amp;e=80f21cd354" TargetMode="External"/><Relationship Id="rId20" Type="http://schemas.openxmlformats.org/officeDocument/2006/relationships/hyperlink" Target="http://mbo-today.us9.list-manage2.com/track/click?u=02cf20d0bc866e81322e6b65f&amp;id=b0ad9ed625&amp;e=80f21cd354" TargetMode="External"/><Relationship Id="rId29" Type="http://schemas.openxmlformats.org/officeDocument/2006/relationships/hyperlink" Target="http://mbo-today.us9.list-manage.com/unsubscribe?u=02cf20d0bc866e81322e6b65f&amp;id=5986de6747&amp;e=80f21cd354&amp;c=d0611e4427" TargetMode="External"/><Relationship Id="rId1" Type="http://schemas.openxmlformats.org/officeDocument/2006/relationships/styles" Target="styles.xml"/><Relationship Id="rId6" Type="http://schemas.openxmlformats.org/officeDocument/2006/relationships/hyperlink" Target="http://mbo-today.us9.list-manage.com/track/click?u=02cf20d0bc866e81322e6b65f&amp;id=60cd0f6f41&amp;e=80f21cd354" TargetMode="External"/><Relationship Id="rId11" Type="http://schemas.openxmlformats.org/officeDocument/2006/relationships/hyperlink" Target="http://mbo-today.us9.list-manage.com/track/click?u=02cf20d0bc866e81322e6b65f&amp;id=1ff5373a02&amp;e=80f21cd354" TargetMode="External"/><Relationship Id="rId24" Type="http://schemas.openxmlformats.org/officeDocument/2006/relationships/hyperlink" Target="http://mbo-today.us9.list-manage.com/track/click?u=02cf20d0bc866e81322e6b65f&amp;id=7ea4bffc5c&amp;e=80f21cd354" TargetMode="External"/><Relationship Id="rId32" Type="http://schemas.openxmlformats.org/officeDocument/2006/relationships/image" Target="media/image8.png"/><Relationship Id="rId37" Type="http://schemas.openxmlformats.org/officeDocument/2006/relationships/image" Target="media/image10.pn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mbo-today.us9.list-manage.com/track/click?u=02cf20d0bc866e81322e6b65f&amp;id=5d15f81e68&amp;e=80f21cd354" TargetMode="External"/><Relationship Id="rId23" Type="http://schemas.openxmlformats.org/officeDocument/2006/relationships/hyperlink" Target="http://mbo-today.us9.list-manage1.com/track/click?u=02cf20d0bc866e81322e6b65f&amp;id=503502ead4&amp;e=80f21cd354" TargetMode="External"/><Relationship Id="rId28" Type="http://schemas.openxmlformats.org/officeDocument/2006/relationships/hyperlink" Target="http://mbo-today.us9.list-manage1.com/track/click?u=02cf20d0bc866e81322e6b65f&amp;id=b0ebcaa41d&amp;e=80f21cd354" TargetMode="External"/><Relationship Id="rId36" Type="http://schemas.openxmlformats.org/officeDocument/2006/relationships/hyperlink" Target="http://mbo-today.us9.list-manage1.com/track/click?u=02cf20d0bc866e81322e6b65f&amp;id=5c0cdaca17&amp;e=80f21cd354" TargetMode="External"/><Relationship Id="rId10" Type="http://schemas.openxmlformats.org/officeDocument/2006/relationships/hyperlink" Target="http://mbo-today.us9.list-manage.com/track/click?u=02cf20d0bc866e81322e6b65f&amp;id=4204da4885&amp;e=80f21cd354" TargetMode="External"/><Relationship Id="rId19" Type="http://schemas.openxmlformats.org/officeDocument/2006/relationships/hyperlink" Target="http://mbo-today.us9.list-manage.com/track/click?u=02cf20d0bc866e81322e6b65f&amp;id=f9fbbc8c6e&amp;e=80f21cd354" TargetMode="External"/><Relationship Id="rId31" Type="http://schemas.openxmlformats.org/officeDocument/2006/relationships/hyperlink" Target="http://www.mailchimp.com/monkey-rewards/?utm_source=freemium_newsletter&amp;utm_medium=email&amp;utm_campaign=monkey_rewards&amp;aid=02cf20d0bc866e81322e6b65f&amp;afl=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://mbo-today.us9.list-manage.com/track/click?u=02cf20d0bc866e81322e6b65f&amp;id=f055750937&amp;e=80f21cd354" TargetMode="External"/><Relationship Id="rId22" Type="http://schemas.openxmlformats.org/officeDocument/2006/relationships/hyperlink" Target="http://mbo-today.us9.list-manage1.com/track/click?u=02cf20d0bc866e81322e6b65f&amp;id=7a193258e4&amp;e=80f21cd354" TargetMode="External"/><Relationship Id="rId27" Type="http://schemas.openxmlformats.org/officeDocument/2006/relationships/hyperlink" Target="http://mbo-today.us9.list-manage2.com/track/click?u=02cf20d0bc866e81322e6b65f&amp;id=264f5179bb&amp;e=80f21cd354" TargetMode="External"/><Relationship Id="rId30" Type="http://schemas.openxmlformats.org/officeDocument/2006/relationships/hyperlink" Target="http://mbo-today.us9.list-manage1.com/profile?u=02cf20d0bc866e81322e6b65f&amp;id=5986de6747&amp;e=80f21cd354" TargetMode="External"/><Relationship Id="rId35" Type="http://schemas.openxmlformats.org/officeDocument/2006/relationships/hyperlink" Target="http://mbo-today.us9.list-manage.com/track/click?u=02cf20d0bc866e81322e6b65f&amp;id=f6b71e09fa&amp;e=80f21cd35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Kruijf</dc:creator>
  <cp:keywords/>
  <dc:description/>
  <cp:lastModifiedBy>J. de Kruijf</cp:lastModifiedBy>
  <cp:revision>1</cp:revision>
  <dcterms:created xsi:type="dcterms:W3CDTF">2016-11-25T13:30:00Z</dcterms:created>
  <dcterms:modified xsi:type="dcterms:W3CDTF">2016-11-25T13:31:00Z</dcterms:modified>
</cp:coreProperties>
</file>