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7B" w:rsidRDefault="00161E7B" w:rsidP="00161E7B"/>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161E7B" w:rsidTr="00161E7B">
        <w:trPr>
          <w:tblCellSpacing w:w="0" w:type="dxa"/>
        </w:trPr>
        <w:tc>
          <w:tcPr>
            <w:tcW w:w="0" w:type="auto"/>
            <w:shd w:val="clear" w:color="auto" w:fill="FFFFFF"/>
          </w:tcPr>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161E7B">
              <w:trPr>
                <w:tblCellSpacing w:w="0" w:type="dxa"/>
                <w:jc w:val="center"/>
              </w:trPr>
              <w:tc>
                <w:tcPr>
                  <w:tcW w:w="0" w:type="auto"/>
                  <w:tcMar>
                    <w:top w:w="30" w:type="dxa"/>
                    <w:left w:w="0" w:type="dxa"/>
                    <w:bottom w:w="21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8509"/>
                  </w:tblGrid>
                  <w:tr w:rsidR="00161E7B">
                    <w:trPr>
                      <w:tblCellSpacing w:w="0" w:type="dxa"/>
                    </w:trPr>
                    <w:tc>
                      <w:tcPr>
                        <w:tcW w:w="0" w:type="auto"/>
                        <w:tcMar>
                          <w:top w:w="75" w:type="dxa"/>
                          <w:left w:w="0" w:type="dxa"/>
                          <w:bottom w:w="75" w:type="dxa"/>
                          <w:right w:w="0" w:type="dxa"/>
                        </w:tcMar>
                        <w:vAlign w:val="center"/>
                        <w:hideMark/>
                      </w:tcPr>
                      <w:p w:rsidR="00161E7B" w:rsidRDefault="00161E7B"/>
                    </w:tc>
                  </w:tr>
                  <w:tr w:rsidR="00161E7B" w:rsidTr="00161E7B">
                    <w:trPr>
                      <w:tblCellSpacing w:w="0" w:type="dxa"/>
                    </w:trPr>
                    <w:tc>
                      <w:tcPr>
                        <w:tcW w:w="0" w:type="auto"/>
                        <w:tcMar>
                          <w:top w:w="75" w:type="dxa"/>
                          <w:left w:w="0" w:type="dxa"/>
                          <w:bottom w:w="75" w:type="dxa"/>
                          <w:right w:w="0" w:type="dxa"/>
                        </w:tcMar>
                        <w:vAlign w:val="center"/>
                      </w:tcPr>
                      <w:p w:rsidR="00161E7B" w:rsidRDefault="00161E7B">
                        <w:pPr>
                          <w:jc w:val="center"/>
                          <w:rPr>
                            <w:rFonts w:ascii="Arial" w:eastAsia="Times New Roman" w:hAnsi="Arial" w:cs="Arial"/>
                            <w:color w:val="9C9D9F"/>
                            <w:sz w:val="15"/>
                            <w:szCs w:val="15"/>
                          </w:rPr>
                        </w:pPr>
                      </w:p>
                    </w:tc>
                  </w:tr>
                </w:tbl>
                <w:p w:rsidR="00161E7B" w:rsidRDefault="00161E7B">
                  <w:pPr>
                    <w:rPr>
                      <w:rFonts w:eastAsia="Times New Roman"/>
                      <w:sz w:val="20"/>
                      <w:szCs w:val="20"/>
                    </w:rPr>
                  </w:pPr>
                </w:p>
              </w:tc>
            </w:tr>
          </w:tbl>
          <w:p w:rsidR="00161E7B" w:rsidRDefault="00161E7B">
            <w:pPr>
              <w:jc w:val="center"/>
              <w:rPr>
                <w:rFonts w:ascii="Arial" w:eastAsia="Times New Roman" w:hAnsi="Arial" w:cs="Arial"/>
                <w:vanish/>
                <w:color w:val="58585A"/>
                <w:sz w:val="17"/>
                <w:szCs w:val="17"/>
              </w:rPr>
            </w:pPr>
          </w:p>
          <w:tbl>
            <w:tblPr>
              <w:tblW w:w="5000" w:type="pct"/>
              <w:jc w:val="center"/>
              <w:tblCellSpacing w:w="0" w:type="dxa"/>
              <w:shd w:val="clear" w:color="auto" w:fill="B0B72C"/>
              <w:tblCellMar>
                <w:left w:w="0" w:type="dxa"/>
                <w:right w:w="0" w:type="dxa"/>
              </w:tblCellMar>
              <w:tblLook w:val="04A0" w:firstRow="1" w:lastRow="0" w:firstColumn="1" w:lastColumn="0" w:noHBand="0" w:noVBand="1"/>
            </w:tblPr>
            <w:tblGrid>
              <w:gridCol w:w="51"/>
              <w:gridCol w:w="8970"/>
              <w:gridCol w:w="51"/>
            </w:tblGrid>
            <w:tr w:rsidR="00161E7B">
              <w:trPr>
                <w:tblCellSpacing w:w="0" w:type="dxa"/>
                <w:jc w:val="center"/>
                <w:hidden/>
              </w:trPr>
              <w:tc>
                <w:tcPr>
                  <w:tcW w:w="2500" w:type="pct"/>
                  <w:shd w:val="clear" w:color="auto" w:fill="B0B72C"/>
                  <w:hideMark/>
                </w:tcPr>
                <w:p w:rsidR="00161E7B" w:rsidRDefault="00161E7B">
                  <w:pPr>
                    <w:rPr>
                      <w:rFonts w:ascii="Arial" w:eastAsia="Times New Roman" w:hAnsi="Arial" w:cs="Arial"/>
                      <w:vanish/>
                      <w:color w:val="58585A"/>
                      <w:sz w:val="17"/>
                      <w:szCs w:val="17"/>
                    </w:rPr>
                  </w:pPr>
                </w:p>
              </w:tc>
              <w:tc>
                <w:tcPr>
                  <w:tcW w:w="0" w:type="auto"/>
                  <w:shd w:val="clear" w:color="auto" w:fill="B0B72C"/>
                  <w:hideMark/>
                </w:tcPr>
                <w:tbl>
                  <w:tblPr>
                    <w:tblW w:w="8509" w:type="dxa"/>
                    <w:jc w:val="center"/>
                    <w:tblCellSpacing w:w="0" w:type="dxa"/>
                    <w:tblCellMar>
                      <w:left w:w="0" w:type="dxa"/>
                      <w:right w:w="0" w:type="dxa"/>
                    </w:tblCellMar>
                    <w:tblLook w:val="04A0" w:firstRow="1" w:lastRow="0" w:firstColumn="1" w:lastColumn="0" w:noHBand="0" w:noVBand="1"/>
                  </w:tblPr>
                  <w:tblGrid>
                    <w:gridCol w:w="8970"/>
                  </w:tblGrid>
                  <w:tr w:rsidR="00161E7B">
                    <w:trPr>
                      <w:tblCellSpacing w:w="0" w:type="dxa"/>
                      <w:jc w:val="center"/>
                    </w:trPr>
                    <w:tc>
                      <w:tcPr>
                        <w:tcW w:w="0" w:type="auto"/>
                        <w:hideMark/>
                      </w:tcPr>
                      <w:p w:rsidR="00161E7B" w:rsidRDefault="00161E7B">
                        <w:pPr>
                          <w:spacing w:line="0" w:lineRule="atLeast"/>
                          <w:rPr>
                            <w:rFonts w:ascii="Arial" w:eastAsia="Times New Roman" w:hAnsi="Arial" w:cs="Arial"/>
                            <w:color w:val="58585A"/>
                            <w:sz w:val="17"/>
                            <w:szCs w:val="17"/>
                          </w:rPr>
                        </w:pPr>
                        <w:bookmarkStart w:id="0" w:name="_GoBack"/>
                        <w:r>
                          <w:rPr>
                            <w:rFonts w:ascii="Arial" w:eastAsia="Times New Roman" w:hAnsi="Arial" w:cs="Arial"/>
                            <w:noProof/>
                            <w:color w:val="8A0066"/>
                            <w:sz w:val="17"/>
                            <w:szCs w:val="17"/>
                          </w:rPr>
                          <w:drawing>
                            <wp:inline distT="0" distB="0" distL="0" distR="0">
                              <wp:extent cx="5694218" cy="2185670"/>
                              <wp:effectExtent l="0" t="0" r="1905" b="5080"/>
                              <wp:docPr id="13" name="Afbeelding 13" descr="ECBO Flits">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BO Fli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2655" cy="2196585"/>
                                      </a:xfrm>
                                      <a:prstGeom prst="rect">
                                        <a:avLst/>
                                      </a:prstGeom>
                                      <a:noFill/>
                                      <a:ln>
                                        <a:noFill/>
                                      </a:ln>
                                    </pic:spPr>
                                  </pic:pic>
                                </a:graphicData>
                              </a:graphic>
                            </wp:inline>
                          </w:drawing>
                        </w:r>
                        <w:bookmarkEnd w:id="0"/>
                      </w:p>
                    </w:tc>
                  </w:tr>
                </w:tbl>
                <w:p w:rsidR="00161E7B" w:rsidRDefault="00161E7B">
                  <w:pPr>
                    <w:jc w:val="center"/>
                    <w:rPr>
                      <w:rFonts w:eastAsia="Times New Roman"/>
                      <w:sz w:val="20"/>
                      <w:szCs w:val="20"/>
                    </w:rPr>
                  </w:pPr>
                </w:p>
              </w:tc>
              <w:tc>
                <w:tcPr>
                  <w:tcW w:w="2500" w:type="pct"/>
                  <w:shd w:val="clear" w:color="auto" w:fill="B0B72C"/>
                  <w:hideMark/>
                </w:tcPr>
                <w:p w:rsidR="00161E7B" w:rsidRDefault="00161E7B">
                  <w:pPr>
                    <w:rPr>
                      <w:rFonts w:eastAsia="Times New Roman"/>
                      <w:sz w:val="20"/>
                      <w:szCs w:val="20"/>
                    </w:rPr>
                  </w:pPr>
                </w:p>
              </w:tc>
            </w:tr>
          </w:tbl>
          <w:p w:rsidR="00161E7B" w:rsidRDefault="00161E7B">
            <w:pPr>
              <w:jc w:val="center"/>
              <w:rPr>
                <w:rFonts w:ascii="Arial" w:eastAsia="Times New Roman" w:hAnsi="Arial" w:cs="Arial"/>
                <w:color w:val="58585A"/>
                <w:sz w:val="17"/>
                <w:szCs w:val="17"/>
              </w:rPr>
            </w:pPr>
          </w:p>
          <w:tbl>
            <w:tblPr>
              <w:tblW w:w="8509" w:type="dxa"/>
              <w:jc w:val="center"/>
              <w:tblCellSpacing w:w="0" w:type="dxa"/>
              <w:tblCellMar>
                <w:left w:w="0" w:type="dxa"/>
                <w:right w:w="0" w:type="dxa"/>
              </w:tblCellMar>
              <w:tblLook w:val="04A0" w:firstRow="1" w:lastRow="0" w:firstColumn="1" w:lastColumn="0" w:noHBand="0" w:noVBand="1"/>
            </w:tblPr>
            <w:tblGrid>
              <w:gridCol w:w="8509"/>
            </w:tblGrid>
            <w:tr w:rsidR="00161E7B">
              <w:trPr>
                <w:tblCellSpacing w:w="0" w:type="dxa"/>
                <w:jc w:val="center"/>
              </w:trPr>
              <w:tc>
                <w:tcPr>
                  <w:tcW w:w="0" w:type="auto"/>
                  <w:hideMark/>
                </w:tcPr>
                <w:tbl>
                  <w:tblPr>
                    <w:tblW w:w="7855" w:type="dxa"/>
                    <w:jc w:val="center"/>
                    <w:tblCellSpacing w:w="0" w:type="dxa"/>
                    <w:tblCellMar>
                      <w:left w:w="0" w:type="dxa"/>
                      <w:right w:w="0" w:type="dxa"/>
                    </w:tblCellMar>
                    <w:tblLook w:val="04A0" w:firstRow="1" w:lastRow="0" w:firstColumn="1" w:lastColumn="0" w:noHBand="0" w:noVBand="1"/>
                  </w:tblPr>
                  <w:tblGrid>
                    <w:gridCol w:w="8098"/>
                  </w:tblGrid>
                  <w:tr w:rsidR="00161E7B">
                    <w:trPr>
                      <w:tblCellSpacing w:w="0" w:type="dxa"/>
                      <w:jc w:val="center"/>
                    </w:trPr>
                    <w:tc>
                      <w:tcPr>
                        <w:tcW w:w="0" w:type="auto"/>
                        <w:tcMar>
                          <w:top w:w="435" w:type="dxa"/>
                          <w:left w:w="0" w:type="dxa"/>
                          <w:bottom w:w="30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8098"/>
                        </w:tblGrid>
                        <w:tr w:rsidR="00161E7B">
                          <w:trPr>
                            <w:tblCellSpacing w:w="0" w:type="dxa"/>
                            <w:jc w:val="center"/>
                          </w:trPr>
                          <w:tc>
                            <w:tcPr>
                              <w:tcW w:w="0" w:type="auto"/>
                              <w:vAlign w:val="center"/>
                              <w:hideMark/>
                            </w:tcPr>
                            <w:p w:rsidR="00161E7B" w:rsidRDefault="00161E7B">
                              <w:pPr>
                                <w:jc w:val="right"/>
                                <w:rPr>
                                  <w:rFonts w:ascii="Arial" w:eastAsia="Times New Roman" w:hAnsi="Arial" w:cs="Arial"/>
                                  <w:b/>
                                  <w:bCs/>
                                  <w:color w:val="8A0066"/>
                                  <w:sz w:val="17"/>
                                  <w:szCs w:val="17"/>
                                </w:rPr>
                              </w:pPr>
                              <w:r>
                                <w:rPr>
                                  <w:rFonts w:ascii="Arial" w:eastAsia="Times New Roman" w:hAnsi="Arial" w:cs="Arial"/>
                                  <w:b/>
                                  <w:bCs/>
                                  <w:color w:val="8A0066"/>
                                  <w:sz w:val="17"/>
                                  <w:szCs w:val="17"/>
                                </w:rPr>
                                <w:t>flits! 03 - maart 2017</w:t>
                              </w:r>
                            </w:p>
                          </w:tc>
                        </w:tr>
                      </w:tbl>
                      <w:p w:rsidR="00161E7B" w:rsidRDefault="00161E7B">
                        <w:pPr>
                          <w:jc w:val="center"/>
                          <w:rPr>
                            <w:rFonts w:eastAsia="Times New Roman"/>
                            <w:sz w:val="20"/>
                            <w:szCs w:val="20"/>
                          </w:rPr>
                        </w:pPr>
                      </w:p>
                    </w:tc>
                  </w:tr>
                  <w:tr w:rsidR="00161E7B">
                    <w:trPr>
                      <w:tblCellSpacing w:w="0" w:type="dxa"/>
                      <w:jc w:val="center"/>
                    </w:trPr>
                    <w:tc>
                      <w:tcPr>
                        <w:tcW w:w="0" w:type="auto"/>
                      </w:tcPr>
                      <w:tbl>
                        <w:tblPr>
                          <w:tblW w:w="7855" w:type="dxa"/>
                          <w:jc w:val="center"/>
                          <w:tblCellSpacing w:w="0" w:type="dxa"/>
                          <w:tblCellMar>
                            <w:left w:w="0" w:type="dxa"/>
                            <w:right w:w="0" w:type="dxa"/>
                          </w:tblCellMar>
                          <w:tblLook w:val="04A0" w:firstRow="1" w:lastRow="0" w:firstColumn="1" w:lastColumn="0" w:noHBand="0" w:noVBand="1"/>
                        </w:tblPr>
                        <w:tblGrid>
                          <w:gridCol w:w="8098"/>
                        </w:tblGrid>
                        <w:tr w:rsidR="00161E7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48"/>
                                <w:gridCol w:w="5105"/>
                              </w:tblGrid>
                              <w:tr w:rsidR="00161E7B">
                                <w:trPr>
                                  <w:trHeight w:val="236"/>
                                  <w:tblCellSpacing w:w="0" w:type="dxa"/>
                                </w:trPr>
                                <w:tc>
                                  <w:tcPr>
                                    <w:tcW w:w="0" w:type="auto"/>
                                    <w:hideMark/>
                                  </w:tcPr>
                                  <w:p w:rsidR="00161E7B" w:rsidRDefault="00161E7B">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12" name="Afbeelding 12" descr="http://images.m15.mailplus.nl/mailing315303813/domile_196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15.mailplus.nl/mailing315303813/domile_196x1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17"/>
                                        <w:szCs w:val="17"/>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161E7B">
                                      <w:trPr>
                                        <w:tblCellSpacing w:w="0" w:type="dxa"/>
                                      </w:trPr>
                                      <w:tc>
                                        <w:tcPr>
                                          <w:tcW w:w="0" w:type="auto"/>
                                          <w:hideMark/>
                                        </w:tcPr>
                                        <w:p w:rsidR="00161E7B" w:rsidRDefault="00161E7B">
                                          <w:pPr>
                                            <w:rPr>
                                              <w:rFonts w:ascii="Arial" w:eastAsia="Times New Roman" w:hAnsi="Arial" w:cs="Arial"/>
                                              <w:color w:val="8A0066"/>
                                              <w:sz w:val="20"/>
                                              <w:szCs w:val="20"/>
                                            </w:rPr>
                                          </w:pPr>
                                          <w:r>
                                            <w:rPr>
                                              <w:rStyle w:val="Zwaar"/>
                                              <w:rFonts w:ascii="Arial" w:eastAsia="Times New Roman" w:hAnsi="Arial" w:cs="Arial"/>
                                              <w:color w:val="8A0066"/>
                                              <w:sz w:val="20"/>
                                              <w:szCs w:val="20"/>
                                            </w:rPr>
                                            <w:t>30 maart donderdagmiddaglezing Paulo Moekotte</w:t>
                                          </w:r>
                                        </w:p>
                                      </w:tc>
                                    </w:tr>
                                    <w:tr w:rsidR="00161E7B">
                                      <w:trPr>
                                        <w:tblCellSpacing w:w="0" w:type="dxa"/>
                                      </w:trPr>
                                      <w:tc>
                                        <w:tcPr>
                                          <w:tcW w:w="0" w:type="auto"/>
                                          <w:tcMar>
                                            <w:top w:w="150" w:type="dxa"/>
                                            <w:left w:w="0" w:type="dxa"/>
                                            <w:bottom w:w="210" w:type="dxa"/>
                                            <w:right w:w="0" w:type="dxa"/>
                                          </w:tcMar>
                                          <w:hideMark/>
                                        </w:tcPr>
                                        <w:p w:rsidR="00161E7B" w:rsidRDefault="00161E7B">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De eerste donderdagmiddaglezing van dit jaar vindt plaats op 30 maart, op een nieuwe locatie in het centrum van Utrecht. Paulo Moekotte onderzocht in zijn proefschrift (</w:t>
                                          </w:r>
                                          <w:proofErr w:type="spellStart"/>
                                          <w:r>
                                            <w:rPr>
                                              <w:rStyle w:val="Nadruk"/>
                                              <w:rFonts w:ascii="Arial" w:eastAsia="Times New Roman" w:hAnsi="Arial" w:cs="Arial"/>
                                              <w:color w:val="58585A"/>
                                              <w:sz w:val="17"/>
                                              <w:szCs w:val="17"/>
                                            </w:rPr>
                                            <w:t>Exploring</w:t>
                                          </w:r>
                                          <w:proofErr w:type="spellEnd"/>
                                          <w:r>
                                            <w:rPr>
                                              <w:rStyle w:val="Nadruk"/>
                                              <w:rFonts w:ascii="Arial" w:eastAsia="Times New Roman" w:hAnsi="Arial" w:cs="Arial"/>
                                              <w:color w:val="58585A"/>
                                              <w:sz w:val="17"/>
                                              <w:szCs w:val="17"/>
                                            </w:rPr>
                                            <w:t xml:space="preserve"> Learning Technologies </w:t>
                                          </w:r>
                                          <w:proofErr w:type="spellStart"/>
                                          <w:r>
                                            <w:rPr>
                                              <w:rStyle w:val="Nadruk"/>
                                              <w:rFonts w:ascii="Arial" w:eastAsia="Times New Roman" w:hAnsi="Arial" w:cs="Arial"/>
                                              <w:color w:val="58585A"/>
                                              <w:sz w:val="17"/>
                                              <w:szCs w:val="17"/>
                                            </w:rPr>
                                            <w:t>and</w:t>
                                          </w:r>
                                          <w:proofErr w:type="spellEnd"/>
                                          <w:r>
                                            <w:rPr>
                                              <w:rStyle w:val="Nadruk"/>
                                              <w:rFonts w:ascii="Arial" w:eastAsia="Times New Roman" w:hAnsi="Arial" w:cs="Arial"/>
                                              <w:color w:val="58585A"/>
                                              <w:sz w:val="17"/>
                                              <w:szCs w:val="17"/>
                                            </w:rPr>
                                            <w:t xml:space="preserve"> </w:t>
                                          </w:r>
                                          <w:proofErr w:type="spellStart"/>
                                          <w:r>
                                            <w:rPr>
                                              <w:rStyle w:val="Nadruk"/>
                                              <w:rFonts w:ascii="Arial" w:eastAsia="Times New Roman" w:hAnsi="Arial" w:cs="Arial"/>
                                              <w:color w:val="58585A"/>
                                              <w:sz w:val="17"/>
                                              <w:szCs w:val="17"/>
                                            </w:rPr>
                                            <w:t>Social</w:t>
                                          </w:r>
                                          <w:proofErr w:type="spellEnd"/>
                                          <w:r>
                                            <w:rPr>
                                              <w:rStyle w:val="Nadruk"/>
                                              <w:rFonts w:ascii="Arial" w:eastAsia="Times New Roman" w:hAnsi="Arial" w:cs="Arial"/>
                                              <w:color w:val="58585A"/>
                                              <w:sz w:val="17"/>
                                              <w:szCs w:val="17"/>
                                            </w:rPr>
                                            <w:t xml:space="preserve"> Media </w:t>
                                          </w:r>
                                          <w:proofErr w:type="spellStart"/>
                                          <w:r>
                                            <w:rPr>
                                              <w:rStyle w:val="Nadruk"/>
                                              <w:rFonts w:ascii="Arial" w:eastAsia="Times New Roman" w:hAnsi="Arial" w:cs="Arial"/>
                                              <w:color w:val="58585A"/>
                                              <w:sz w:val="17"/>
                                              <w:szCs w:val="17"/>
                                            </w:rPr>
                                            <w:t>for</w:t>
                                          </w:r>
                                          <w:proofErr w:type="spellEnd"/>
                                          <w:r>
                                            <w:rPr>
                                              <w:rStyle w:val="Nadruk"/>
                                              <w:rFonts w:ascii="Arial" w:eastAsia="Times New Roman" w:hAnsi="Arial" w:cs="Arial"/>
                                              <w:color w:val="58585A"/>
                                              <w:sz w:val="17"/>
                                              <w:szCs w:val="17"/>
                                            </w:rPr>
                                            <w:t xml:space="preserve"> VET </w:t>
                                          </w:r>
                                          <w:proofErr w:type="spellStart"/>
                                          <w:r>
                                            <w:rPr>
                                              <w:rStyle w:val="Nadruk"/>
                                              <w:rFonts w:ascii="Arial" w:eastAsia="Times New Roman" w:hAnsi="Arial" w:cs="Arial"/>
                                              <w:color w:val="58585A"/>
                                              <w:sz w:val="17"/>
                                              <w:szCs w:val="17"/>
                                            </w:rPr>
                                            <w:t>Students</w:t>
                                          </w:r>
                                          <w:proofErr w:type="spellEnd"/>
                                          <w:r>
                                            <w:rPr>
                                              <w:rStyle w:val="Nadruk"/>
                                              <w:rFonts w:ascii="Arial" w:eastAsia="Times New Roman" w:hAnsi="Arial" w:cs="Arial"/>
                                              <w:color w:val="58585A"/>
                                              <w:sz w:val="17"/>
                                              <w:szCs w:val="17"/>
                                            </w:rPr>
                                            <w:t xml:space="preserve"> at Ris</w:t>
                                          </w:r>
                                          <w:r>
                                            <w:rPr>
                                              <w:rStyle w:val="Zwaar"/>
                                              <w:rFonts w:ascii="Arial" w:eastAsia="Times New Roman" w:hAnsi="Arial" w:cs="Arial"/>
                                              <w:color w:val="58585A"/>
                                              <w:sz w:val="17"/>
                                              <w:szCs w:val="17"/>
                                            </w:rPr>
                                            <w:t>k</w:t>
                                          </w:r>
                                          <w:r>
                                            <w:rPr>
                                              <w:rFonts w:ascii="Arial" w:eastAsia="Times New Roman" w:hAnsi="Arial" w:cs="Arial"/>
                                              <w:color w:val="58585A"/>
                                              <w:sz w:val="17"/>
                                              <w:szCs w:val="17"/>
                                            </w:rPr>
                                            <w:t xml:space="preserve">) hoe het </w:t>
                                          </w:r>
                                          <w:proofErr w:type="spellStart"/>
                                          <w:r>
                                            <w:rPr>
                                              <w:rFonts w:ascii="Arial" w:eastAsia="Times New Roman" w:hAnsi="Arial" w:cs="Arial"/>
                                              <w:color w:val="58585A"/>
                                              <w:sz w:val="17"/>
                                              <w:szCs w:val="17"/>
                                            </w:rPr>
                                            <w:t>socialemediagebruik</w:t>
                                          </w:r>
                                          <w:proofErr w:type="spellEnd"/>
                                          <w:r>
                                            <w:rPr>
                                              <w:rFonts w:ascii="Arial" w:eastAsia="Times New Roman" w:hAnsi="Arial" w:cs="Arial"/>
                                              <w:color w:val="58585A"/>
                                              <w:sz w:val="17"/>
                                              <w:szCs w:val="17"/>
                                            </w:rPr>
                                            <w:t xml:space="preserve"> bij jongeren op het mbo zou kunnen bijdragen aan hun sociale en economische participatie. Technologische ontwikkelingen bieden steeds meer mogelijkheden voor sociale en loopbaanontwikkeling; jongeren benutten die kansen onvoldoende, concludeert Moekotte. U kunt zich </w:t>
                                          </w:r>
                                          <w:hyperlink r:id="rId8" w:tooltip="" w:history="1">
                                            <w:r>
                                              <w:rPr>
                                                <w:rStyle w:val="Hyperlink"/>
                                                <w:rFonts w:ascii="Arial" w:eastAsia="Times New Roman" w:hAnsi="Arial" w:cs="Arial"/>
                                                <w:color w:val="8A0066"/>
                                                <w:sz w:val="17"/>
                                                <w:szCs w:val="17"/>
                                              </w:rPr>
                                              <w:t>hier aanmelden</w:t>
                                            </w:r>
                                          </w:hyperlink>
                                          <w:r>
                                            <w:rPr>
                                              <w:rFonts w:ascii="Arial" w:eastAsia="Times New Roman" w:hAnsi="Arial" w:cs="Arial"/>
                                              <w:color w:val="58585A"/>
                                              <w:sz w:val="17"/>
                                              <w:szCs w:val="17"/>
                                            </w:rPr>
                                            <w:t>.</w:t>
                                          </w:r>
                                        </w:p>
                                      </w:tc>
                                    </w:tr>
                                    <w:tr w:rsidR="00161E7B">
                                      <w:trPr>
                                        <w:tblCellSpacing w:w="0" w:type="dxa"/>
                                      </w:trPr>
                                      <w:tc>
                                        <w:tcPr>
                                          <w:tcW w:w="0" w:type="auto"/>
                                          <w:vAlign w:val="center"/>
                                          <w:hideMark/>
                                        </w:tcPr>
                                        <w:p w:rsidR="00161E7B" w:rsidRDefault="00161E7B">
                                          <w:pPr>
                                            <w:rPr>
                                              <w:rFonts w:ascii="Arial" w:eastAsia="Times New Roman" w:hAnsi="Arial" w:cs="Arial"/>
                                              <w:b/>
                                              <w:bCs/>
                                              <w:color w:val="8A0066"/>
                                              <w:sz w:val="17"/>
                                              <w:szCs w:val="17"/>
                                            </w:rPr>
                                          </w:pPr>
                                          <w:hyperlink r:id="rId9" w:history="1">
                                            <w:r>
                                              <w:rPr>
                                                <w:rStyle w:val="Hyperlink"/>
                                                <w:rFonts w:ascii="Arial" w:eastAsia="Times New Roman" w:hAnsi="Arial" w:cs="Arial"/>
                                                <w:b/>
                                                <w:bCs/>
                                                <w:color w:val="8A0066"/>
                                                <w:sz w:val="17"/>
                                                <w:szCs w:val="17"/>
                                              </w:rPr>
                                              <w:t>Lees meer &gt;&gt;</w:t>
                                            </w:r>
                                          </w:hyperlink>
                                        </w:p>
                                      </w:tc>
                                    </w:tr>
                                  </w:tbl>
                                  <w:p w:rsidR="00161E7B" w:rsidRDefault="00161E7B">
                                    <w:pPr>
                                      <w:rPr>
                                        <w:rFonts w:eastAsia="Times New Roman"/>
                                        <w:sz w:val="20"/>
                                        <w:szCs w:val="20"/>
                                      </w:rPr>
                                    </w:pPr>
                                  </w:p>
                                </w:tc>
                              </w:tr>
                            </w:tbl>
                            <w:p w:rsidR="00161E7B" w:rsidRDefault="00161E7B">
                              <w:pPr>
                                <w:rPr>
                                  <w:rFonts w:eastAsia="Times New Roman"/>
                                  <w:sz w:val="20"/>
                                  <w:szCs w:val="20"/>
                                </w:rPr>
                              </w:pP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17"/>
                                  <w:szCs w:val="17"/>
                                </w:rPr>
                                <w:t> </w:t>
                              </w:r>
                            </w:p>
                          </w:tc>
                        </w:tr>
                      </w:tbl>
                      <w:p w:rsidR="00161E7B" w:rsidRDefault="00161E7B">
                        <w:pPr>
                          <w:jc w:val="center"/>
                          <w:rPr>
                            <w:rFonts w:ascii="Arial" w:eastAsia="Times New Roman" w:hAnsi="Arial" w:cs="Arial"/>
                            <w:vanish/>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161E7B">
                          <w:trPr>
                            <w:trHeight w:val="13"/>
                            <w:tblCellSpacing w:w="0" w:type="dxa"/>
                            <w:jc w:val="center"/>
                          </w:trPr>
                          <w:tc>
                            <w:tcPr>
                              <w:tcW w:w="0" w:type="auto"/>
                              <w:shd w:val="clear" w:color="auto" w:fill="58585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11" name="Afbeelding 11" descr="http://images.m15.mailplus.nl/ts/cinop/Nieuwsbrief_Flits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m15.mailplus.nl/ts/cinop/Nieuwsbrief_Flits__responsive_/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161E7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161E7B">
                                <w:trPr>
                                  <w:trHeight w:val="236"/>
                                  <w:tblCellSpacing w:w="0" w:type="dxa"/>
                                </w:trPr>
                                <w:tc>
                                  <w:tcPr>
                                    <w:tcW w:w="0" w:type="auto"/>
                                    <w:hideMark/>
                                  </w:tcPr>
                                  <w:p w:rsidR="00161E7B" w:rsidRDefault="00161E7B">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10" name="Afbeelding 10" descr="http://images.m15.mailplus.nl/mailing315303813/logo_mbo_onderzoeksdag_2017_196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m15.mailplus.nl/mailing315303813/logo_mbo_onderzoeksdag_2017_196x14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161E7B">
                                      <w:trPr>
                                        <w:tblCellSpacing w:w="0" w:type="dxa"/>
                                      </w:trPr>
                                      <w:tc>
                                        <w:tcPr>
                                          <w:tcW w:w="0" w:type="auto"/>
                                          <w:hideMark/>
                                        </w:tcPr>
                                        <w:p w:rsidR="00161E7B" w:rsidRDefault="00161E7B">
                                          <w:pPr>
                                            <w:rPr>
                                              <w:rFonts w:ascii="Arial" w:eastAsia="Times New Roman" w:hAnsi="Arial" w:cs="Arial"/>
                                              <w:color w:val="8A0066"/>
                                              <w:sz w:val="20"/>
                                              <w:szCs w:val="20"/>
                                            </w:rPr>
                                          </w:pPr>
                                          <w:r>
                                            <w:rPr>
                                              <w:rStyle w:val="Zwaar"/>
                                              <w:rFonts w:ascii="Arial" w:eastAsia="Times New Roman" w:hAnsi="Arial" w:cs="Arial"/>
                                              <w:color w:val="8A0066"/>
                                              <w:sz w:val="20"/>
                                              <w:szCs w:val="20"/>
                                            </w:rPr>
                                            <w:t xml:space="preserve">Mbo Onderzoeksdag &amp; </w:t>
                                          </w:r>
                                          <w:proofErr w:type="spellStart"/>
                                          <w:r>
                                            <w:rPr>
                                              <w:rStyle w:val="Zwaar"/>
                                              <w:rFonts w:ascii="Arial" w:eastAsia="Times New Roman" w:hAnsi="Arial" w:cs="Arial"/>
                                              <w:color w:val="8A0066"/>
                                              <w:sz w:val="20"/>
                                              <w:szCs w:val="20"/>
                                            </w:rPr>
                                            <w:t>Worldcafé</w:t>
                                          </w:r>
                                          <w:proofErr w:type="spellEnd"/>
                                          <w:r>
                                            <w:rPr>
                                              <w:rStyle w:val="Zwaar"/>
                                              <w:rFonts w:ascii="Arial" w:eastAsia="Times New Roman" w:hAnsi="Arial" w:cs="Arial"/>
                                              <w:color w:val="8A0066"/>
                                              <w:sz w:val="20"/>
                                              <w:szCs w:val="20"/>
                                            </w:rPr>
                                            <w:t xml:space="preserve"> </w:t>
                                          </w:r>
                                          <w:proofErr w:type="spellStart"/>
                                          <w:r>
                                            <w:rPr>
                                              <w:rStyle w:val="Zwaar"/>
                                              <w:rFonts w:ascii="Arial" w:eastAsia="Times New Roman" w:hAnsi="Arial" w:cs="Arial"/>
                                              <w:color w:val="8A0066"/>
                                              <w:sz w:val="20"/>
                                              <w:szCs w:val="20"/>
                                            </w:rPr>
                                            <w:t>CvI</w:t>
                                          </w:r>
                                          <w:proofErr w:type="spellEnd"/>
                                          <w:r>
                                            <w:rPr>
                                              <w:rStyle w:val="Zwaar"/>
                                              <w:rFonts w:ascii="Arial" w:eastAsia="Times New Roman" w:hAnsi="Arial" w:cs="Arial"/>
                                              <w:color w:val="8A0066"/>
                                              <w:sz w:val="20"/>
                                              <w:szCs w:val="20"/>
                                            </w:rPr>
                                            <w:t xml:space="preserve"> Managementconferentie</w:t>
                                          </w:r>
                                        </w:p>
                                      </w:tc>
                                    </w:tr>
                                    <w:tr w:rsidR="00161E7B">
                                      <w:trPr>
                                        <w:tblCellSpacing w:w="0" w:type="dxa"/>
                                      </w:trPr>
                                      <w:tc>
                                        <w:tcPr>
                                          <w:tcW w:w="0" w:type="auto"/>
                                          <w:tcMar>
                                            <w:top w:w="150" w:type="dxa"/>
                                            <w:left w:w="0" w:type="dxa"/>
                                            <w:bottom w:w="210" w:type="dxa"/>
                                            <w:right w:w="0" w:type="dxa"/>
                                          </w:tcMar>
                                          <w:hideMark/>
                                        </w:tcPr>
                                        <w:p w:rsidR="00161E7B" w:rsidRDefault="00161E7B">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In 2017 krijgt de Mbo Onderzoeksdag vervolg langs twee sporen:</w:t>
                                          </w:r>
                                          <w:r>
                                            <w:rPr>
                                              <w:rFonts w:ascii="Arial" w:eastAsia="Times New Roman" w:hAnsi="Arial" w:cs="Arial"/>
                                              <w:color w:val="58585A"/>
                                              <w:sz w:val="17"/>
                                              <w:szCs w:val="17"/>
                                            </w:rPr>
                                            <w:br/>
                                            <w:t xml:space="preserve">1. De tweede editie van de Mbo Onderzoeksdag op 16 november op de RDM Campus in Rotterdam: presenteer je eigen onderzoek, </w:t>
                                          </w:r>
                                          <w:hyperlink r:id="rId12" w:history="1">
                                            <w:r>
                                              <w:rPr>
                                                <w:rStyle w:val="Hyperlink"/>
                                                <w:rFonts w:ascii="Arial" w:eastAsia="Times New Roman" w:hAnsi="Arial" w:cs="Arial"/>
                                                <w:color w:val="8A0066"/>
                                                <w:sz w:val="17"/>
                                                <w:szCs w:val="17"/>
                                              </w:rPr>
                                              <w:t>dien nu je presentatievoorstel in!</w:t>
                                            </w:r>
                                          </w:hyperlink>
                                          <w:r>
                                            <w:rPr>
                                              <w:rFonts w:ascii="Arial" w:eastAsia="Times New Roman" w:hAnsi="Arial" w:cs="Arial"/>
                                              <w:color w:val="58585A"/>
                                              <w:sz w:val="17"/>
                                              <w:szCs w:val="17"/>
                                            </w:rPr>
                                            <w:br/>
                                            <w:t xml:space="preserve">2. Een activiteitenreeks om het </w:t>
                                          </w:r>
                                          <w:proofErr w:type="spellStart"/>
                                          <w:r>
                                            <w:rPr>
                                              <w:rFonts w:ascii="Arial" w:eastAsia="Times New Roman" w:hAnsi="Arial" w:cs="Arial"/>
                                              <w:color w:val="58585A"/>
                                              <w:sz w:val="17"/>
                                              <w:szCs w:val="17"/>
                                            </w:rPr>
                                            <w:t>onderzoeksklimaat</w:t>
                                          </w:r>
                                          <w:proofErr w:type="spellEnd"/>
                                          <w:r>
                                            <w:rPr>
                                              <w:rFonts w:ascii="Arial" w:eastAsia="Times New Roman" w:hAnsi="Arial" w:cs="Arial"/>
                                              <w:color w:val="58585A"/>
                                              <w:sz w:val="17"/>
                                              <w:szCs w:val="17"/>
                                            </w:rPr>
                                            <w:t xml:space="preserve"> in scholen te versterken. De eerste activiteit is het </w:t>
                                          </w:r>
                                          <w:hyperlink r:id="rId13" w:tooltip="" w:history="1">
                                            <w:proofErr w:type="spellStart"/>
                                            <w:r>
                                              <w:rPr>
                                                <w:rStyle w:val="Hyperlink"/>
                                                <w:rFonts w:ascii="Arial" w:eastAsia="Times New Roman" w:hAnsi="Arial" w:cs="Arial"/>
                                                <w:color w:val="8A0066"/>
                                                <w:sz w:val="17"/>
                                                <w:szCs w:val="17"/>
                                              </w:rPr>
                                              <w:t>Worldcafé</w:t>
                                            </w:r>
                                            <w:proofErr w:type="spellEnd"/>
                                            <w:r>
                                              <w:rPr>
                                                <w:rStyle w:val="Hyperlink"/>
                                                <w:rFonts w:ascii="Arial" w:eastAsia="Times New Roman" w:hAnsi="Arial" w:cs="Arial"/>
                                                <w:color w:val="8A0066"/>
                                                <w:sz w:val="17"/>
                                                <w:szCs w:val="17"/>
                                              </w:rPr>
                                              <w:t xml:space="preserve"> 'Naast docentprofessionalisering ook schoolontwikkeling?'</w:t>
                                            </w:r>
                                          </w:hyperlink>
                                          <w:r>
                                            <w:rPr>
                                              <w:rFonts w:ascii="Arial" w:eastAsia="Times New Roman" w:hAnsi="Arial" w:cs="Arial"/>
                                              <w:color w:val="58585A"/>
                                              <w:sz w:val="17"/>
                                              <w:szCs w:val="17"/>
                                            </w:rPr>
                                            <w:t xml:space="preserve"> bij de </w:t>
                                          </w:r>
                                          <w:proofErr w:type="spellStart"/>
                                          <w:r>
                                            <w:rPr>
                                              <w:rFonts w:ascii="Arial" w:eastAsia="Times New Roman" w:hAnsi="Arial" w:cs="Arial"/>
                                              <w:color w:val="58585A"/>
                                              <w:sz w:val="17"/>
                                              <w:szCs w:val="17"/>
                                            </w:rPr>
                                            <w:t>CvI</w:t>
                                          </w:r>
                                          <w:proofErr w:type="spellEnd"/>
                                          <w:r>
                                            <w:rPr>
                                              <w:rFonts w:ascii="Arial" w:eastAsia="Times New Roman" w:hAnsi="Arial" w:cs="Arial"/>
                                              <w:color w:val="58585A"/>
                                              <w:sz w:val="17"/>
                                              <w:szCs w:val="17"/>
                                            </w:rPr>
                                            <w:t>-managementconferentie op 5 april.</w:t>
                                          </w:r>
                                        </w:p>
                                      </w:tc>
                                    </w:tr>
                                    <w:tr w:rsidR="00161E7B">
                                      <w:trPr>
                                        <w:tblCellSpacing w:w="0" w:type="dxa"/>
                                      </w:trPr>
                                      <w:tc>
                                        <w:tcPr>
                                          <w:tcW w:w="0" w:type="auto"/>
                                          <w:vAlign w:val="center"/>
                                          <w:hideMark/>
                                        </w:tcPr>
                                        <w:p w:rsidR="00161E7B" w:rsidRDefault="00161E7B">
                                          <w:pPr>
                                            <w:rPr>
                                              <w:rFonts w:ascii="Arial" w:eastAsia="Times New Roman" w:hAnsi="Arial" w:cs="Arial"/>
                                              <w:b/>
                                              <w:bCs/>
                                              <w:color w:val="8A0066"/>
                                              <w:sz w:val="17"/>
                                              <w:szCs w:val="17"/>
                                            </w:rPr>
                                          </w:pPr>
                                          <w:hyperlink r:id="rId14" w:tooltip="" w:history="1">
                                            <w:r>
                                              <w:rPr>
                                                <w:rStyle w:val="Hyperlink"/>
                                                <w:rFonts w:ascii="Arial" w:eastAsia="Times New Roman" w:hAnsi="Arial" w:cs="Arial"/>
                                                <w:b/>
                                                <w:bCs/>
                                                <w:color w:val="8A0066"/>
                                                <w:sz w:val="17"/>
                                                <w:szCs w:val="17"/>
                                              </w:rPr>
                                              <w:t>Lees meer &gt;&gt;</w:t>
                                            </w:r>
                                          </w:hyperlink>
                                        </w:p>
                                      </w:tc>
                                    </w:tr>
                                  </w:tbl>
                                  <w:p w:rsidR="00161E7B" w:rsidRDefault="00161E7B">
                                    <w:pPr>
                                      <w:rPr>
                                        <w:rFonts w:eastAsia="Times New Roman"/>
                                        <w:sz w:val="20"/>
                                        <w:szCs w:val="20"/>
                                      </w:rPr>
                                    </w:pPr>
                                  </w:p>
                                </w:tc>
                              </w:tr>
                            </w:tbl>
                            <w:p w:rsidR="00161E7B" w:rsidRDefault="00161E7B">
                              <w:pPr>
                                <w:rPr>
                                  <w:rFonts w:eastAsia="Times New Roman"/>
                                  <w:sz w:val="20"/>
                                  <w:szCs w:val="20"/>
                                </w:rPr>
                              </w:pP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vanish/>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161E7B">
                          <w:trPr>
                            <w:trHeight w:val="13"/>
                            <w:tblCellSpacing w:w="0" w:type="dxa"/>
                            <w:jc w:val="center"/>
                          </w:trPr>
                          <w:tc>
                            <w:tcPr>
                              <w:tcW w:w="0" w:type="auto"/>
                              <w:shd w:val="clear" w:color="auto" w:fill="58585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9" name="Afbeelding 9" descr="http://images.m15.mailplus.nl/ts/cinop/Nieuwsbrief_Flits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m15.mailplus.nl/ts/cinop/Nieuwsbrief_Flits__responsive_/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161E7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161E7B">
                                <w:trPr>
                                  <w:trHeight w:val="236"/>
                                  <w:tblCellSpacing w:w="0" w:type="dxa"/>
                                </w:trPr>
                                <w:tc>
                                  <w:tcPr>
                                    <w:tcW w:w="0" w:type="auto"/>
                                    <w:hideMark/>
                                  </w:tcPr>
                                  <w:p w:rsidR="00161E7B" w:rsidRDefault="00161E7B">
                                    <w:pPr>
                                      <w:rPr>
                                        <w:rFonts w:ascii="Arial" w:eastAsia="Times New Roman" w:hAnsi="Arial" w:cs="Arial"/>
                                        <w:color w:val="58585A"/>
                                        <w:sz w:val="17"/>
                                        <w:szCs w:val="17"/>
                                      </w:rPr>
                                    </w:pPr>
                                    <w:r>
                                      <w:rPr>
                                        <w:rFonts w:ascii="Arial" w:eastAsia="Times New Roman" w:hAnsi="Arial" w:cs="Arial"/>
                                        <w:noProof/>
                                        <w:color w:val="58585A"/>
                                        <w:sz w:val="17"/>
                                        <w:szCs w:val="17"/>
                                      </w:rPr>
                                      <w:lastRenderedPageBreak/>
                                      <w:drawing>
                                        <wp:inline distT="0" distB="0" distL="0" distR="0">
                                          <wp:extent cx="1870075" cy="1330325"/>
                                          <wp:effectExtent l="0" t="0" r="0" b="3175"/>
                                          <wp:docPr id="8" name="Afbeelding 8" descr="http://images.m15.mailplus.nl/mailing315303813/lob_webinar_196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m15.mailplus.nl/mailing315303813/lob_webinar_196x14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161E7B">
                                      <w:trPr>
                                        <w:tblCellSpacing w:w="0" w:type="dxa"/>
                                      </w:trPr>
                                      <w:tc>
                                        <w:tcPr>
                                          <w:tcW w:w="0" w:type="auto"/>
                                          <w:hideMark/>
                                        </w:tcPr>
                                        <w:p w:rsidR="00161E7B" w:rsidRDefault="00161E7B">
                                          <w:pPr>
                                            <w:rPr>
                                              <w:rFonts w:ascii="Arial" w:eastAsia="Times New Roman" w:hAnsi="Arial" w:cs="Arial"/>
                                              <w:color w:val="8A0066"/>
                                              <w:sz w:val="20"/>
                                              <w:szCs w:val="20"/>
                                            </w:rPr>
                                          </w:pPr>
                                          <w:r>
                                            <w:rPr>
                                              <w:rStyle w:val="Zwaar"/>
                                              <w:rFonts w:ascii="Arial" w:eastAsia="Times New Roman" w:hAnsi="Arial" w:cs="Arial"/>
                                              <w:color w:val="8A0066"/>
                                              <w:sz w:val="20"/>
                                              <w:szCs w:val="20"/>
                                            </w:rPr>
                                            <w:t>Webinar LOB: kijk terug!</w:t>
                                          </w:r>
                                        </w:p>
                                      </w:tc>
                                    </w:tr>
                                    <w:tr w:rsidR="00161E7B">
                                      <w:trPr>
                                        <w:tblCellSpacing w:w="0" w:type="dxa"/>
                                      </w:trPr>
                                      <w:tc>
                                        <w:tcPr>
                                          <w:tcW w:w="0" w:type="auto"/>
                                          <w:tcMar>
                                            <w:top w:w="150" w:type="dxa"/>
                                            <w:left w:w="0" w:type="dxa"/>
                                            <w:bottom w:w="210" w:type="dxa"/>
                                            <w:right w:w="0" w:type="dxa"/>
                                          </w:tcMar>
                                          <w:hideMark/>
                                        </w:tcPr>
                                        <w:p w:rsidR="00161E7B" w:rsidRDefault="00161E7B">
                                          <w:pPr>
                                            <w:spacing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In het beroepsonderwijs is steeds meer aandacht voor loopbaanoriëntatie en -begeleiding (LOB). Op 14 maart 2017 bespraken onderzoekers Sanne Elfering (KBA Nijmegen) en dr. Pieter </w:t>
                                          </w:r>
                                          <w:proofErr w:type="spellStart"/>
                                          <w:r>
                                            <w:rPr>
                                              <w:rFonts w:ascii="Arial" w:eastAsia="Times New Roman" w:hAnsi="Arial" w:cs="Arial"/>
                                              <w:color w:val="58585A"/>
                                              <w:sz w:val="17"/>
                                              <w:szCs w:val="17"/>
                                            </w:rPr>
                                            <w:t>Baay</w:t>
                                          </w:r>
                                          <w:proofErr w:type="spellEnd"/>
                                          <w:r>
                                            <w:rPr>
                                              <w:rFonts w:ascii="Arial" w:eastAsia="Times New Roman" w:hAnsi="Arial" w:cs="Arial"/>
                                              <w:color w:val="58585A"/>
                                              <w:sz w:val="17"/>
                                              <w:szCs w:val="17"/>
                                            </w:rPr>
                                            <w:t xml:space="preserve"> (</w:t>
                                          </w:r>
                                          <w:proofErr w:type="spellStart"/>
                                          <w:r>
                                            <w:rPr>
                                              <w:rFonts w:ascii="Arial" w:eastAsia="Times New Roman" w:hAnsi="Arial" w:cs="Arial"/>
                                              <w:color w:val="58585A"/>
                                              <w:sz w:val="17"/>
                                              <w:szCs w:val="17"/>
                                            </w:rPr>
                                            <w:t>ecbo</w:t>
                                          </w:r>
                                          <w:proofErr w:type="spellEnd"/>
                                          <w:r>
                                            <w:rPr>
                                              <w:rFonts w:ascii="Arial" w:eastAsia="Times New Roman" w:hAnsi="Arial" w:cs="Arial"/>
                                              <w:color w:val="58585A"/>
                                              <w:sz w:val="17"/>
                                              <w:szCs w:val="17"/>
                                            </w:rPr>
                                            <w:t xml:space="preserve">) tijdens het </w:t>
                                          </w:r>
                                          <w:proofErr w:type="spellStart"/>
                                          <w:r>
                                            <w:rPr>
                                              <w:rFonts w:ascii="Arial" w:eastAsia="Times New Roman" w:hAnsi="Arial" w:cs="Arial"/>
                                              <w:color w:val="58585A"/>
                                              <w:sz w:val="17"/>
                                              <w:szCs w:val="17"/>
                                            </w:rPr>
                                            <w:t>webinar</w:t>
                                          </w:r>
                                          <w:proofErr w:type="spellEnd"/>
                                          <w:r>
                                            <w:rPr>
                                              <w:rFonts w:ascii="Arial" w:eastAsia="Times New Roman" w:hAnsi="Arial" w:cs="Arial"/>
                                              <w:color w:val="58585A"/>
                                              <w:sz w:val="17"/>
                                              <w:szCs w:val="17"/>
                                            </w:rPr>
                                            <w:t xml:space="preserve"> hoe LOB een plek heeft verworven in beleid, onderzoek en praktijk. U kunt het </w:t>
                                          </w:r>
                                          <w:proofErr w:type="spellStart"/>
                                          <w:r>
                                            <w:rPr>
                                              <w:rFonts w:ascii="Arial" w:eastAsia="Times New Roman" w:hAnsi="Arial" w:cs="Arial"/>
                                              <w:color w:val="58585A"/>
                                              <w:sz w:val="17"/>
                                              <w:szCs w:val="17"/>
                                            </w:rPr>
                                            <w:t>webinar</w:t>
                                          </w:r>
                                          <w:proofErr w:type="spellEnd"/>
                                          <w:r>
                                            <w:rPr>
                                              <w:rFonts w:ascii="Arial" w:eastAsia="Times New Roman" w:hAnsi="Arial" w:cs="Arial"/>
                                              <w:color w:val="58585A"/>
                                              <w:sz w:val="17"/>
                                              <w:szCs w:val="17"/>
                                            </w:rPr>
                                            <w:t xml:space="preserve"> </w:t>
                                          </w:r>
                                          <w:hyperlink r:id="rId16" w:tooltip="" w:history="1">
                                            <w:r>
                                              <w:rPr>
                                                <w:rStyle w:val="Hyperlink"/>
                                                <w:rFonts w:ascii="Arial" w:eastAsia="Times New Roman" w:hAnsi="Arial" w:cs="Arial"/>
                                                <w:color w:val="8A0066"/>
                                                <w:sz w:val="17"/>
                                                <w:szCs w:val="17"/>
                                              </w:rPr>
                                              <w:t>hier terugkijken</w:t>
                                            </w:r>
                                          </w:hyperlink>
                                          <w:r>
                                            <w:rPr>
                                              <w:rFonts w:ascii="Arial" w:eastAsia="Times New Roman" w:hAnsi="Arial" w:cs="Arial"/>
                                              <w:color w:val="58585A"/>
                                              <w:sz w:val="17"/>
                                              <w:szCs w:val="17"/>
                                            </w:rPr>
                                            <w:t>.</w:t>
                                          </w:r>
                                        </w:p>
                                      </w:tc>
                                    </w:tr>
                                    <w:tr w:rsidR="00161E7B">
                                      <w:trPr>
                                        <w:tblCellSpacing w:w="0" w:type="dxa"/>
                                      </w:trPr>
                                      <w:tc>
                                        <w:tcPr>
                                          <w:tcW w:w="0" w:type="auto"/>
                                          <w:vAlign w:val="center"/>
                                          <w:hideMark/>
                                        </w:tcPr>
                                        <w:p w:rsidR="00161E7B" w:rsidRDefault="00161E7B">
                                          <w:pPr>
                                            <w:rPr>
                                              <w:rFonts w:ascii="Arial" w:eastAsia="Times New Roman" w:hAnsi="Arial" w:cs="Arial"/>
                                              <w:b/>
                                              <w:bCs/>
                                              <w:color w:val="8A0066"/>
                                              <w:sz w:val="17"/>
                                              <w:szCs w:val="17"/>
                                            </w:rPr>
                                          </w:pPr>
                                          <w:hyperlink r:id="rId17" w:history="1">
                                            <w:r>
                                              <w:rPr>
                                                <w:rStyle w:val="Hyperlink"/>
                                                <w:rFonts w:ascii="Arial" w:eastAsia="Times New Roman" w:hAnsi="Arial" w:cs="Arial"/>
                                                <w:b/>
                                                <w:bCs/>
                                                <w:color w:val="8A0066"/>
                                                <w:sz w:val="17"/>
                                                <w:szCs w:val="17"/>
                                              </w:rPr>
                                              <w:t>Lees meer &gt;&gt;</w:t>
                                            </w:r>
                                          </w:hyperlink>
                                        </w:p>
                                      </w:tc>
                                    </w:tr>
                                  </w:tbl>
                                  <w:p w:rsidR="00161E7B" w:rsidRDefault="00161E7B">
                                    <w:pPr>
                                      <w:rPr>
                                        <w:rFonts w:eastAsia="Times New Roman"/>
                                        <w:sz w:val="20"/>
                                        <w:szCs w:val="20"/>
                                      </w:rPr>
                                    </w:pPr>
                                  </w:p>
                                </w:tc>
                              </w:tr>
                            </w:tbl>
                            <w:p w:rsidR="00161E7B" w:rsidRDefault="00161E7B">
                              <w:pPr>
                                <w:rPr>
                                  <w:rFonts w:eastAsia="Times New Roman"/>
                                  <w:sz w:val="20"/>
                                  <w:szCs w:val="20"/>
                                </w:rPr>
                              </w:pP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vanish/>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161E7B">
                          <w:trPr>
                            <w:trHeight w:val="13"/>
                            <w:tblCellSpacing w:w="0" w:type="dxa"/>
                            <w:jc w:val="center"/>
                          </w:trPr>
                          <w:tc>
                            <w:tcPr>
                              <w:tcW w:w="0" w:type="auto"/>
                              <w:shd w:val="clear" w:color="auto" w:fill="58585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7" name="Afbeelding 7" descr="http://images.m15.mailplus.nl/ts/cinop/Nieuwsbrief_Flits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m15.mailplus.nl/ts/cinop/Nieuwsbrief_Flits__responsive_/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161E7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161E7B">
                                <w:trPr>
                                  <w:trHeight w:val="236"/>
                                  <w:tblCellSpacing w:w="0" w:type="dxa"/>
                                </w:trPr>
                                <w:tc>
                                  <w:tcPr>
                                    <w:tcW w:w="0" w:type="auto"/>
                                    <w:hideMark/>
                                  </w:tcPr>
                                  <w:p w:rsidR="00161E7B" w:rsidRDefault="00161E7B">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6" name="Afbeelding 6" descr="http://images.m15.mailplus.nl/mailing315303813/canon___professionalisering_en_scholing_van_opleiders_196x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m15.mailplus.nl/mailing315303813/canon___professionalisering_en_scholing_van_opleiders_196x14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161E7B">
                                      <w:trPr>
                                        <w:tblCellSpacing w:w="0" w:type="dxa"/>
                                      </w:trPr>
                                      <w:tc>
                                        <w:tcPr>
                                          <w:tcW w:w="0" w:type="auto"/>
                                          <w:hideMark/>
                                        </w:tcPr>
                                        <w:p w:rsidR="00161E7B" w:rsidRDefault="00161E7B">
                                          <w:pPr>
                                            <w:rPr>
                                              <w:rFonts w:ascii="Arial" w:eastAsia="Times New Roman" w:hAnsi="Arial" w:cs="Arial"/>
                                              <w:color w:val="8A0066"/>
                                              <w:sz w:val="20"/>
                                              <w:szCs w:val="20"/>
                                            </w:rPr>
                                          </w:pPr>
                                          <w:r>
                                            <w:rPr>
                                              <w:rStyle w:val="Zwaar"/>
                                              <w:rFonts w:ascii="Arial" w:eastAsia="Times New Roman" w:hAnsi="Arial" w:cs="Arial"/>
                                              <w:color w:val="8A0066"/>
                                              <w:sz w:val="20"/>
                                              <w:szCs w:val="20"/>
                                            </w:rPr>
                                            <w:t>Nieuw in de Canon Beroepsonderwijs </w:t>
                                          </w:r>
                                        </w:p>
                                      </w:tc>
                                    </w:tr>
                                    <w:tr w:rsidR="00161E7B">
                                      <w:trPr>
                                        <w:tblCellSpacing w:w="0" w:type="dxa"/>
                                      </w:trPr>
                                      <w:tc>
                                        <w:tcPr>
                                          <w:tcW w:w="0" w:type="auto"/>
                                          <w:tcMar>
                                            <w:top w:w="150" w:type="dxa"/>
                                            <w:left w:w="0" w:type="dxa"/>
                                            <w:bottom w:w="210" w:type="dxa"/>
                                            <w:right w:w="0" w:type="dxa"/>
                                          </w:tcMar>
                                          <w:hideMark/>
                                        </w:tcPr>
                                        <w:p w:rsidR="00161E7B" w:rsidRDefault="00161E7B" w:rsidP="00182B1E">
                                          <w:pPr>
                                            <w:numPr>
                                              <w:ilvl w:val="0"/>
                                              <w:numId w:val="1"/>
                                            </w:numPr>
                                            <w:spacing w:before="100" w:beforeAutospacing="1" w:after="100" w:afterAutospacing="1" w:line="225" w:lineRule="exact"/>
                                            <w:rPr>
                                              <w:rFonts w:ascii="Arial" w:eastAsia="Times New Roman" w:hAnsi="Arial" w:cs="Arial"/>
                                              <w:color w:val="58585A"/>
                                              <w:sz w:val="17"/>
                                              <w:szCs w:val="17"/>
                                            </w:rPr>
                                          </w:pPr>
                                          <w:hyperlink r:id="rId19" w:tooltip="" w:history="1">
                                            <w:r>
                                              <w:rPr>
                                                <w:rStyle w:val="Hyperlink"/>
                                                <w:rFonts w:ascii="Arial" w:eastAsia="Times New Roman" w:hAnsi="Arial" w:cs="Arial"/>
                                                <w:color w:val="8A0066"/>
                                                <w:sz w:val="17"/>
                                                <w:szCs w:val="17"/>
                                              </w:rPr>
                                              <w:t>'Opleiden van docenten in het mbo'</w:t>
                                            </w:r>
                                          </w:hyperlink>
                                          <w:r>
                                            <w:rPr>
                                              <w:rFonts w:ascii="Arial" w:eastAsia="Times New Roman" w:hAnsi="Arial" w:cs="Arial"/>
                                              <w:color w:val="58585A"/>
                                              <w:sz w:val="17"/>
                                              <w:szCs w:val="17"/>
                                            </w:rPr>
                                            <w:t>: Mbo-docent, een vak apart.</w:t>
                                          </w:r>
                                          <w:r>
                                            <w:rPr>
                                              <w:rFonts w:ascii="Arial" w:eastAsia="Times New Roman" w:hAnsi="Arial" w:cs="Arial"/>
                                              <w:color w:val="58585A"/>
                                              <w:sz w:val="17"/>
                                              <w:szCs w:val="17"/>
                                            </w:rPr>
                                            <w:br/>
                                            <w:t>Wie les wil geven op het mbo, heeft andere bagage, andere kwaliteiten nodig dan een aankomend docent op havo of vwo. Daarom ontwikkelen tweedegraads lerarenopleidingen nu een afzonderlijke afstudeerrichting Leraar beroepsonderwijs. Een overzicht van uitgangspunten, specifieke kenmerken en praktische vormgeving. </w:t>
                                          </w:r>
                                        </w:p>
                                      </w:tc>
                                    </w:tr>
                                    <w:tr w:rsidR="00161E7B">
                                      <w:trPr>
                                        <w:tblCellSpacing w:w="0" w:type="dxa"/>
                                      </w:trPr>
                                      <w:tc>
                                        <w:tcPr>
                                          <w:tcW w:w="0" w:type="auto"/>
                                          <w:vAlign w:val="center"/>
                                          <w:hideMark/>
                                        </w:tcPr>
                                        <w:p w:rsidR="00161E7B" w:rsidRDefault="00161E7B">
                                          <w:pPr>
                                            <w:rPr>
                                              <w:rFonts w:ascii="Arial" w:eastAsia="Times New Roman" w:hAnsi="Arial" w:cs="Arial"/>
                                              <w:b/>
                                              <w:bCs/>
                                              <w:color w:val="8A0066"/>
                                              <w:sz w:val="17"/>
                                              <w:szCs w:val="17"/>
                                            </w:rPr>
                                          </w:pPr>
                                          <w:hyperlink r:id="rId20" w:history="1">
                                            <w:r>
                                              <w:rPr>
                                                <w:rStyle w:val="Hyperlink"/>
                                                <w:rFonts w:ascii="Arial" w:eastAsia="Times New Roman" w:hAnsi="Arial" w:cs="Arial"/>
                                                <w:b/>
                                                <w:bCs/>
                                                <w:color w:val="8A0066"/>
                                                <w:sz w:val="17"/>
                                                <w:szCs w:val="17"/>
                                              </w:rPr>
                                              <w:t> </w:t>
                                            </w:r>
                                          </w:hyperlink>
                                          <w:hyperlink r:id="rId21" w:history="1">
                                            <w:r>
                                              <w:rPr>
                                                <w:rStyle w:val="Hyperlink"/>
                                                <w:rFonts w:ascii="Arial" w:eastAsia="Times New Roman" w:hAnsi="Arial" w:cs="Arial"/>
                                                <w:b/>
                                                <w:bCs/>
                                                <w:color w:val="8A0066"/>
                                                <w:sz w:val="17"/>
                                                <w:szCs w:val="17"/>
                                              </w:rPr>
                                              <w:t>Lees meer &gt;&gt;</w:t>
                                            </w:r>
                                          </w:hyperlink>
                                        </w:p>
                                      </w:tc>
                                    </w:tr>
                                  </w:tbl>
                                  <w:p w:rsidR="00161E7B" w:rsidRDefault="00161E7B">
                                    <w:pPr>
                                      <w:rPr>
                                        <w:rFonts w:eastAsia="Times New Roman"/>
                                        <w:sz w:val="20"/>
                                        <w:szCs w:val="20"/>
                                      </w:rPr>
                                    </w:pPr>
                                  </w:p>
                                </w:tc>
                              </w:tr>
                            </w:tbl>
                            <w:p w:rsidR="00161E7B" w:rsidRDefault="00161E7B">
                              <w:pPr>
                                <w:rPr>
                                  <w:rFonts w:eastAsia="Times New Roman"/>
                                  <w:sz w:val="20"/>
                                  <w:szCs w:val="20"/>
                                </w:rPr>
                              </w:pP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color w:val="58585A"/>
                            <w:sz w:val="17"/>
                            <w:szCs w:val="17"/>
                          </w:rPr>
                        </w:pPr>
                        <w:r>
                          <w:rPr>
                            <w:rFonts w:ascii="Arial" w:eastAsia="Times New Roman" w:hAnsi="Arial" w:cs="Arial"/>
                            <w:color w:val="58585A"/>
                            <w:sz w:val="17"/>
                            <w:szCs w:val="17"/>
                          </w:rPr>
                          <w:t xml:space="preserve"> ​ </w:t>
                        </w: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161E7B">
                          <w:trPr>
                            <w:trHeight w:val="13"/>
                            <w:tblCellSpacing w:w="0" w:type="dxa"/>
                            <w:jc w:val="center"/>
                          </w:trPr>
                          <w:tc>
                            <w:tcPr>
                              <w:tcW w:w="0" w:type="auto"/>
                              <w:shd w:val="clear" w:color="auto" w:fill="58585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5" name="Afbeelding 5" descr="http://images.m15.mailplus.nl/ts/cinop/Nieuwsbrief_Flits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m15.mailplus.nl/ts/cinop/Nieuwsbrief_Flits__responsive_/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8056"/>
                        </w:tblGrid>
                        <w:tr w:rsidR="00161E7B">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945"/>
                                <w:gridCol w:w="6"/>
                                <w:gridCol w:w="5105"/>
                              </w:tblGrid>
                              <w:tr w:rsidR="00161E7B">
                                <w:trPr>
                                  <w:trHeight w:val="236"/>
                                  <w:tblCellSpacing w:w="0" w:type="dxa"/>
                                </w:trPr>
                                <w:tc>
                                  <w:tcPr>
                                    <w:tcW w:w="0" w:type="auto"/>
                                    <w:hideMark/>
                                  </w:tcPr>
                                  <w:p w:rsidR="00161E7B" w:rsidRDefault="00161E7B">
                                    <w:pPr>
                                      <w:rPr>
                                        <w:rFonts w:ascii="Arial" w:eastAsia="Times New Roman" w:hAnsi="Arial" w:cs="Arial"/>
                                        <w:color w:val="58585A"/>
                                        <w:sz w:val="17"/>
                                        <w:szCs w:val="17"/>
                                      </w:rPr>
                                    </w:pPr>
                                    <w:r>
                                      <w:rPr>
                                        <w:rFonts w:ascii="Arial" w:eastAsia="Times New Roman" w:hAnsi="Arial" w:cs="Arial"/>
                                        <w:noProof/>
                                        <w:color w:val="58585A"/>
                                        <w:sz w:val="17"/>
                                        <w:szCs w:val="17"/>
                                      </w:rPr>
                                      <w:drawing>
                                        <wp:inline distT="0" distB="0" distL="0" distR="0">
                                          <wp:extent cx="1870075" cy="1330325"/>
                                          <wp:effectExtent l="0" t="0" r="0" b="3175"/>
                                          <wp:docPr id="4" name="Afbeelding 4" descr="http://images.m15.mailplus.nl/mailing315303813/ontmoeten_en_delen_196x1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m15.mailplus.nl/mailing315303813/ontmoeten_en_delen_196x140.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0075" cy="1330325"/>
                                                  </a:xfrm>
                                                  <a:prstGeom prst="rect">
                                                    <a:avLst/>
                                                  </a:prstGeom>
                                                  <a:noFill/>
                                                  <a:ln>
                                                    <a:noFill/>
                                                  </a:ln>
                                                </pic:spPr>
                                              </pic:pic>
                                            </a:graphicData>
                                          </a:graphic>
                                        </wp:inline>
                                      </w:drawing>
                                    </w:r>
                                  </w:p>
                                </w:tc>
                                <w:tc>
                                  <w:tcPr>
                                    <w:tcW w:w="183" w:type="dx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c>
                                  <w:tcPr>
                                    <w:tcW w:w="0" w:type="auto"/>
                                    <w:hideMark/>
                                  </w:tcPr>
                                  <w:tbl>
                                    <w:tblPr>
                                      <w:tblW w:w="5105" w:type="dxa"/>
                                      <w:tblCellSpacing w:w="0" w:type="dxa"/>
                                      <w:tblCellMar>
                                        <w:left w:w="0" w:type="dxa"/>
                                        <w:right w:w="0" w:type="dxa"/>
                                      </w:tblCellMar>
                                      <w:tblLook w:val="04A0" w:firstRow="1" w:lastRow="0" w:firstColumn="1" w:lastColumn="0" w:noHBand="0" w:noVBand="1"/>
                                    </w:tblPr>
                                    <w:tblGrid>
                                      <w:gridCol w:w="5105"/>
                                    </w:tblGrid>
                                    <w:tr w:rsidR="00161E7B">
                                      <w:trPr>
                                        <w:tblCellSpacing w:w="0" w:type="dxa"/>
                                      </w:trPr>
                                      <w:tc>
                                        <w:tcPr>
                                          <w:tcW w:w="0" w:type="auto"/>
                                          <w:hideMark/>
                                        </w:tcPr>
                                        <w:p w:rsidR="00161E7B" w:rsidRDefault="00161E7B">
                                          <w:pPr>
                                            <w:rPr>
                                              <w:rFonts w:ascii="Arial" w:eastAsia="Times New Roman" w:hAnsi="Arial" w:cs="Arial"/>
                                              <w:color w:val="8A0066"/>
                                              <w:sz w:val="20"/>
                                              <w:szCs w:val="20"/>
                                            </w:rPr>
                                          </w:pPr>
                                          <w:r>
                                            <w:rPr>
                                              <w:rStyle w:val="Zwaar"/>
                                              <w:rFonts w:ascii="Arial" w:eastAsia="Times New Roman" w:hAnsi="Arial" w:cs="Arial"/>
                                              <w:color w:val="8A0066"/>
                                              <w:sz w:val="20"/>
                                              <w:szCs w:val="20"/>
                                            </w:rPr>
                                            <w:t>Ook op de agenda</w:t>
                                          </w:r>
                                        </w:p>
                                      </w:tc>
                                    </w:tr>
                                    <w:tr w:rsidR="00161E7B">
                                      <w:trPr>
                                        <w:tblCellSpacing w:w="0" w:type="dxa"/>
                                      </w:trPr>
                                      <w:tc>
                                        <w:tcPr>
                                          <w:tcW w:w="0" w:type="auto"/>
                                          <w:tcMar>
                                            <w:top w:w="150" w:type="dxa"/>
                                            <w:left w:w="0" w:type="dxa"/>
                                            <w:bottom w:w="210" w:type="dxa"/>
                                            <w:right w:w="0" w:type="dxa"/>
                                          </w:tcMar>
                                          <w:hideMark/>
                                        </w:tcPr>
                                        <w:p w:rsidR="00161E7B" w:rsidRDefault="00161E7B">
                                          <w:pPr>
                                            <w:spacing w:after="240" w:line="225" w:lineRule="exact"/>
                                            <w:rPr>
                                              <w:rFonts w:ascii="Arial" w:eastAsia="Times New Roman" w:hAnsi="Arial" w:cs="Arial"/>
                                              <w:color w:val="58585A"/>
                                              <w:sz w:val="17"/>
                                              <w:szCs w:val="17"/>
                                            </w:rPr>
                                          </w:pPr>
                                          <w:r>
                                            <w:rPr>
                                              <w:rFonts w:ascii="Arial" w:eastAsia="Times New Roman" w:hAnsi="Arial" w:cs="Arial"/>
                                              <w:color w:val="58585A"/>
                                              <w:sz w:val="17"/>
                                              <w:szCs w:val="17"/>
                                            </w:rPr>
                                            <w:t>Aankomende evenementen op het gebied van (beroeps)onderwijs:</w:t>
                                          </w:r>
                                        </w:p>
                                        <w:p w:rsidR="00161E7B" w:rsidRDefault="00161E7B" w:rsidP="00182B1E">
                                          <w:pPr>
                                            <w:numPr>
                                              <w:ilvl w:val="0"/>
                                              <w:numId w:val="2"/>
                                            </w:numPr>
                                            <w:spacing w:before="100" w:beforeAutospacing="1" w:after="100" w:afterAutospacing="1"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29 maart: </w:t>
                                          </w:r>
                                          <w:hyperlink r:id="rId23" w:tooltip="" w:history="1">
                                            <w:r>
                                              <w:rPr>
                                                <w:rStyle w:val="Hyperlink"/>
                                                <w:rFonts w:ascii="Arial" w:eastAsia="Times New Roman" w:hAnsi="Arial" w:cs="Arial"/>
                                                <w:color w:val="8A0066"/>
                                                <w:sz w:val="17"/>
                                                <w:szCs w:val="17"/>
                                              </w:rPr>
                                              <w:t xml:space="preserve">Virtual </w:t>
                                            </w:r>
                                            <w:proofErr w:type="spellStart"/>
                                            <w:r>
                                              <w:rPr>
                                                <w:rStyle w:val="Hyperlink"/>
                                                <w:rFonts w:ascii="Arial" w:eastAsia="Times New Roman" w:hAnsi="Arial" w:cs="Arial"/>
                                                <w:color w:val="8A0066"/>
                                                <w:sz w:val="17"/>
                                                <w:szCs w:val="17"/>
                                              </w:rPr>
                                              <w:t>Reality</w:t>
                                            </w:r>
                                            <w:proofErr w:type="spellEnd"/>
                                            <w:r>
                                              <w:rPr>
                                                <w:rStyle w:val="Hyperlink"/>
                                                <w:rFonts w:ascii="Arial" w:eastAsia="Times New Roman" w:hAnsi="Arial" w:cs="Arial"/>
                                                <w:color w:val="8A0066"/>
                                                <w:sz w:val="17"/>
                                                <w:szCs w:val="17"/>
                                              </w:rPr>
                                              <w:t xml:space="preserve"> in het onderwijs</w:t>
                                            </w:r>
                                          </w:hyperlink>
                                          <w:r>
                                            <w:rPr>
                                              <w:rFonts w:ascii="Arial" w:eastAsia="Times New Roman" w:hAnsi="Arial" w:cs="Arial"/>
                                              <w:color w:val="58585A"/>
                                              <w:sz w:val="17"/>
                                              <w:szCs w:val="17"/>
                                            </w:rPr>
                                            <w:t>, hét congres.</w:t>
                                          </w:r>
                                        </w:p>
                                        <w:p w:rsidR="00161E7B" w:rsidRDefault="00161E7B" w:rsidP="00182B1E">
                                          <w:pPr>
                                            <w:numPr>
                                              <w:ilvl w:val="0"/>
                                              <w:numId w:val="2"/>
                                            </w:numPr>
                                            <w:spacing w:before="100" w:beforeAutospacing="1" w:after="100" w:afterAutospacing="1" w:line="225" w:lineRule="exact"/>
                                            <w:rPr>
                                              <w:rFonts w:ascii="Arial" w:eastAsia="Times New Roman" w:hAnsi="Arial" w:cs="Arial"/>
                                              <w:color w:val="58585A"/>
                                              <w:sz w:val="17"/>
                                              <w:szCs w:val="17"/>
                                            </w:rPr>
                                          </w:pPr>
                                          <w:r>
                                            <w:rPr>
                                              <w:rFonts w:ascii="Arial" w:eastAsia="Times New Roman" w:hAnsi="Arial" w:cs="Arial"/>
                                              <w:color w:val="58585A"/>
                                              <w:sz w:val="17"/>
                                              <w:szCs w:val="17"/>
                                            </w:rPr>
                                            <w:t>5 en 6 april: '</w:t>
                                          </w:r>
                                          <w:hyperlink r:id="rId24" w:tooltip="" w:history="1">
                                            <w:r>
                                              <w:rPr>
                                                <w:rStyle w:val="Hyperlink"/>
                                                <w:rFonts w:ascii="Arial" w:eastAsia="Times New Roman" w:hAnsi="Arial" w:cs="Arial"/>
                                                <w:color w:val="8A0066"/>
                                                <w:sz w:val="17"/>
                                                <w:szCs w:val="17"/>
                                              </w:rPr>
                                              <w:t>Droom en daad verbinden</w:t>
                                            </w:r>
                                          </w:hyperlink>
                                          <w:r>
                                            <w:rPr>
                                              <w:rFonts w:ascii="Arial" w:eastAsia="Times New Roman" w:hAnsi="Arial" w:cs="Arial"/>
                                              <w:color w:val="58585A"/>
                                              <w:sz w:val="17"/>
                                              <w:szCs w:val="17"/>
                                            </w:rPr>
                                            <w:t xml:space="preserve">', </w:t>
                                          </w:r>
                                          <w:proofErr w:type="spellStart"/>
                                          <w:r>
                                            <w:rPr>
                                              <w:rFonts w:ascii="Arial" w:eastAsia="Times New Roman" w:hAnsi="Arial" w:cs="Arial"/>
                                              <w:color w:val="58585A"/>
                                              <w:sz w:val="17"/>
                                              <w:szCs w:val="17"/>
                                            </w:rPr>
                                            <w:t>CvI</w:t>
                                          </w:r>
                                          <w:proofErr w:type="spellEnd"/>
                                          <w:r>
                                            <w:rPr>
                                              <w:rFonts w:ascii="Arial" w:eastAsia="Times New Roman" w:hAnsi="Arial" w:cs="Arial"/>
                                              <w:color w:val="58585A"/>
                                              <w:sz w:val="17"/>
                                              <w:szCs w:val="17"/>
                                            </w:rPr>
                                            <w:t xml:space="preserve"> Managementconferentie 2017.</w:t>
                                          </w:r>
                                        </w:p>
                                        <w:p w:rsidR="00161E7B" w:rsidRDefault="00161E7B" w:rsidP="00182B1E">
                                          <w:pPr>
                                            <w:numPr>
                                              <w:ilvl w:val="0"/>
                                              <w:numId w:val="2"/>
                                            </w:numPr>
                                            <w:spacing w:before="100" w:beforeAutospacing="1" w:after="100" w:afterAutospacing="1" w:line="225" w:lineRule="exact"/>
                                            <w:rPr>
                                              <w:rFonts w:ascii="Arial" w:eastAsia="Times New Roman" w:hAnsi="Arial" w:cs="Arial"/>
                                              <w:color w:val="58585A"/>
                                              <w:sz w:val="17"/>
                                              <w:szCs w:val="17"/>
                                            </w:rPr>
                                          </w:pPr>
                                          <w:r>
                                            <w:rPr>
                                              <w:rFonts w:ascii="Arial" w:eastAsia="Times New Roman" w:hAnsi="Arial" w:cs="Arial"/>
                                              <w:color w:val="58585A"/>
                                              <w:sz w:val="17"/>
                                              <w:szCs w:val="17"/>
                                            </w:rPr>
                                            <w:t xml:space="preserve">20 april: </w:t>
                                          </w:r>
                                          <w:hyperlink r:id="rId25" w:tooltip="" w:history="1">
                                            <w:r>
                                              <w:rPr>
                                                <w:rStyle w:val="Hyperlink"/>
                                                <w:rFonts w:ascii="Arial" w:eastAsia="Times New Roman" w:hAnsi="Arial" w:cs="Arial"/>
                                                <w:color w:val="8A0066"/>
                                                <w:sz w:val="17"/>
                                                <w:szCs w:val="17"/>
                                              </w:rPr>
                                              <w:t>'Classroom Escape21'</w:t>
                                            </w:r>
                                          </w:hyperlink>
                                          <w:r>
                                            <w:rPr>
                                              <w:rFonts w:ascii="Arial" w:eastAsia="Times New Roman" w:hAnsi="Arial" w:cs="Arial"/>
                                              <w:color w:val="58585A"/>
                                              <w:sz w:val="17"/>
                                              <w:szCs w:val="17"/>
                                            </w:rPr>
                                            <w:t>. In een team aan de slag om 21ste-eeuws onderwijs te bouwen. </w:t>
                                          </w:r>
                                        </w:p>
                                      </w:tc>
                                    </w:tr>
                                    <w:tr w:rsidR="00161E7B">
                                      <w:trPr>
                                        <w:tblCellSpacing w:w="0" w:type="dxa"/>
                                      </w:trPr>
                                      <w:tc>
                                        <w:tcPr>
                                          <w:tcW w:w="0" w:type="auto"/>
                                          <w:vAlign w:val="center"/>
                                          <w:hideMark/>
                                        </w:tcPr>
                                        <w:p w:rsidR="00161E7B" w:rsidRDefault="00161E7B">
                                          <w:pPr>
                                            <w:rPr>
                                              <w:rFonts w:ascii="Arial" w:eastAsia="Times New Roman" w:hAnsi="Arial" w:cs="Arial"/>
                                              <w:b/>
                                              <w:bCs/>
                                              <w:color w:val="8A0066"/>
                                              <w:sz w:val="17"/>
                                              <w:szCs w:val="17"/>
                                            </w:rPr>
                                          </w:pPr>
                                          <w:hyperlink r:id="rId26" w:history="1">
                                            <w:r>
                                              <w:rPr>
                                                <w:rStyle w:val="Hyperlink"/>
                                                <w:rFonts w:ascii="Arial" w:eastAsia="Times New Roman" w:hAnsi="Arial" w:cs="Arial"/>
                                                <w:b/>
                                                <w:bCs/>
                                                <w:color w:val="8A0066"/>
                                                <w:sz w:val="17"/>
                                                <w:szCs w:val="17"/>
                                              </w:rPr>
                                              <w:t>Lees meer &gt;&gt;</w:t>
                                            </w:r>
                                          </w:hyperlink>
                                        </w:p>
                                      </w:tc>
                                    </w:tr>
                                  </w:tbl>
                                  <w:p w:rsidR="00161E7B" w:rsidRDefault="00161E7B">
                                    <w:pPr>
                                      <w:rPr>
                                        <w:rFonts w:eastAsia="Times New Roman"/>
                                        <w:sz w:val="20"/>
                                        <w:szCs w:val="20"/>
                                      </w:rPr>
                                    </w:pPr>
                                  </w:p>
                                </w:tc>
                              </w:tr>
                            </w:tbl>
                            <w:p w:rsidR="00161E7B" w:rsidRDefault="00161E7B">
                              <w:pPr>
                                <w:rPr>
                                  <w:rFonts w:eastAsia="Times New Roman"/>
                                  <w:sz w:val="20"/>
                                  <w:szCs w:val="20"/>
                                </w:rPr>
                              </w:pP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ascii="Arial" w:eastAsia="Times New Roman" w:hAnsi="Arial" w:cs="Arial"/>
                            <w:vanish/>
                            <w:color w:val="58585A"/>
                            <w:sz w:val="17"/>
                            <w:szCs w:val="17"/>
                          </w:rPr>
                        </w:pPr>
                      </w:p>
                      <w:tbl>
                        <w:tblPr>
                          <w:tblW w:w="7855" w:type="dxa"/>
                          <w:jc w:val="center"/>
                          <w:tblCellSpacing w:w="0" w:type="dxa"/>
                          <w:tblCellMar>
                            <w:left w:w="0" w:type="dxa"/>
                            <w:right w:w="0" w:type="dxa"/>
                          </w:tblCellMar>
                          <w:tblLook w:val="04A0" w:firstRow="1" w:lastRow="0" w:firstColumn="1" w:lastColumn="0" w:noHBand="0" w:noVBand="1"/>
                        </w:tblPr>
                        <w:tblGrid>
                          <w:gridCol w:w="7855"/>
                        </w:tblGrid>
                        <w:tr w:rsidR="00161E7B">
                          <w:trPr>
                            <w:trHeight w:val="13"/>
                            <w:tblCellSpacing w:w="0" w:type="dxa"/>
                            <w:jc w:val="center"/>
                          </w:trPr>
                          <w:tc>
                            <w:tcPr>
                              <w:tcW w:w="0" w:type="auto"/>
                              <w:shd w:val="clear" w:color="auto" w:fill="58585A"/>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noProof/>
                                  <w:color w:val="58585A"/>
                                  <w:sz w:val="2"/>
                                  <w:szCs w:val="2"/>
                                </w:rPr>
                                <w:drawing>
                                  <wp:inline distT="0" distB="0" distL="0" distR="0">
                                    <wp:extent cx="8255" cy="8255"/>
                                    <wp:effectExtent l="0" t="0" r="0" b="0"/>
                                    <wp:docPr id="3" name="Afbeelding 3" descr="http://images.m15.mailplus.nl/ts/cinop/Nieuwsbrief_Flits__responsive_/image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ages.m15.mailplus.nl/ts/cinop/Nieuwsbrief_Flits__responsive_/images/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61E7B">
                          <w:trPr>
                            <w:trHeight w:val="367"/>
                            <w:tblCellSpacing w:w="0" w:type="dxa"/>
                            <w:jc w:val="center"/>
                          </w:trPr>
                          <w:tc>
                            <w:tcPr>
                              <w:tcW w:w="0" w:type="auto"/>
                              <w:vAlign w:val="center"/>
                              <w:hideMark/>
                            </w:tcPr>
                            <w:p w:rsidR="00161E7B" w:rsidRDefault="00161E7B">
                              <w:pPr>
                                <w:spacing w:line="0" w:lineRule="atLeast"/>
                                <w:rPr>
                                  <w:rFonts w:ascii="Arial" w:eastAsia="Times New Roman" w:hAnsi="Arial" w:cs="Arial"/>
                                  <w:color w:val="58585A"/>
                                  <w:sz w:val="2"/>
                                  <w:szCs w:val="2"/>
                                </w:rPr>
                              </w:pPr>
                              <w:r>
                                <w:rPr>
                                  <w:rFonts w:ascii="Arial" w:eastAsia="Times New Roman" w:hAnsi="Arial" w:cs="Arial"/>
                                  <w:color w:val="58585A"/>
                                  <w:sz w:val="2"/>
                                  <w:szCs w:val="2"/>
                                </w:rPr>
                                <w:t> </w:t>
                              </w:r>
                            </w:p>
                          </w:tc>
                        </w:tr>
                      </w:tbl>
                      <w:p w:rsidR="00161E7B" w:rsidRDefault="00161E7B">
                        <w:pPr>
                          <w:jc w:val="center"/>
                          <w:rPr>
                            <w:rFonts w:eastAsia="Times New Roman"/>
                            <w:sz w:val="20"/>
                            <w:szCs w:val="20"/>
                          </w:rPr>
                        </w:pPr>
                      </w:p>
                    </w:tc>
                  </w:tr>
                </w:tbl>
                <w:p w:rsidR="00161E7B" w:rsidRDefault="00161E7B">
                  <w:pPr>
                    <w:jc w:val="center"/>
                    <w:rPr>
                      <w:rFonts w:eastAsia="Times New Roman"/>
                      <w:sz w:val="20"/>
                      <w:szCs w:val="20"/>
                    </w:rPr>
                  </w:pPr>
                </w:p>
              </w:tc>
            </w:tr>
          </w:tbl>
          <w:p w:rsidR="00161E7B" w:rsidRDefault="00161E7B">
            <w:pPr>
              <w:jc w:val="center"/>
              <w:rPr>
                <w:rFonts w:ascii="Arial" w:eastAsia="Times New Roman" w:hAnsi="Arial" w:cs="Arial"/>
                <w:color w:val="58585A"/>
                <w:sz w:val="17"/>
                <w:szCs w:val="17"/>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161E7B" w:rsidTr="00161E7B">
              <w:trPr>
                <w:tblCellSpacing w:w="0" w:type="dxa"/>
                <w:jc w:val="center"/>
              </w:trPr>
              <w:tc>
                <w:tcPr>
                  <w:tcW w:w="0" w:type="auto"/>
                  <w:shd w:val="clear" w:color="auto" w:fill="890066"/>
                </w:tcPr>
                <w:p w:rsidR="00161E7B" w:rsidRDefault="00161E7B">
                  <w:pPr>
                    <w:jc w:val="center"/>
                    <w:rPr>
                      <w:rFonts w:eastAsia="Times New Roman"/>
                      <w:sz w:val="20"/>
                      <w:szCs w:val="20"/>
                    </w:rPr>
                  </w:pPr>
                </w:p>
              </w:tc>
            </w:tr>
            <w:tr w:rsidR="00161E7B" w:rsidTr="00161E7B">
              <w:trPr>
                <w:tblCellSpacing w:w="0" w:type="dxa"/>
                <w:jc w:val="center"/>
              </w:trPr>
              <w:tc>
                <w:tcPr>
                  <w:tcW w:w="0" w:type="auto"/>
                  <w:tcMar>
                    <w:top w:w="255" w:type="dxa"/>
                    <w:left w:w="360" w:type="dxa"/>
                    <w:bottom w:w="285" w:type="dxa"/>
                    <w:right w:w="360" w:type="dxa"/>
                  </w:tcMar>
                </w:tcPr>
                <w:p w:rsidR="00161E7B" w:rsidRDefault="00161E7B">
                  <w:pPr>
                    <w:jc w:val="center"/>
                    <w:rPr>
                      <w:rFonts w:eastAsia="Times New Roman"/>
                      <w:sz w:val="20"/>
                      <w:szCs w:val="20"/>
                    </w:rPr>
                  </w:pPr>
                </w:p>
              </w:tc>
            </w:tr>
          </w:tbl>
          <w:p w:rsidR="00161E7B" w:rsidRDefault="00161E7B">
            <w:pPr>
              <w:jc w:val="center"/>
              <w:rPr>
                <w:rFonts w:eastAsia="Times New Roman"/>
                <w:sz w:val="20"/>
                <w:szCs w:val="20"/>
              </w:rPr>
            </w:pPr>
          </w:p>
        </w:tc>
      </w:tr>
    </w:tbl>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A6877"/>
    <w:multiLevelType w:val="multilevel"/>
    <w:tmpl w:val="BD2E03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12B01"/>
    <w:multiLevelType w:val="multilevel"/>
    <w:tmpl w:val="E3C0F5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E7B"/>
    <w:rsid w:val="00161E7B"/>
    <w:rsid w:val="007A5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4BD84-D0A3-4F71-A33D-0B95230C0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61E7B"/>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61E7B"/>
    <w:rPr>
      <w:color w:val="0000FF"/>
      <w:u w:val="single"/>
    </w:rPr>
  </w:style>
  <w:style w:type="character" w:styleId="Zwaar">
    <w:name w:val="Strong"/>
    <w:basedOn w:val="Standaardalinea-lettertype"/>
    <w:uiPriority w:val="22"/>
    <w:qFormat/>
    <w:rsid w:val="00161E7B"/>
    <w:rPr>
      <w:b/>
      <w:bCs/>
    </w:rPr>
  </w:style>
  <w:style w:type="character" w:styleId="Nadruk">
    <w:name w:val="Emphasis"/>
    <w:basedOn w:val="Standaardalinea-lettertype"/>
    <w:uiPriority w:val="20"/>
    <w:qFormat/>
    <w:rsid w:val="00161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3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nop.m15.mailplus.nl/nct317988906/n5zX4GUFVx8zfRc" TargetMode="External"/><Relationship Id="rId13" Type="http://schemas.openxmlformats.org/officeDocument/2006/relationships/hyperlink" Target="http://cinop.m15.mailplus.nl/nct317988909/n5zX4GUFVx8zfRc" TargetMode="External"/><Relationship Id="rId18" Type="http://schemas.openxmlformats.org/officeDocument/2006/relationships/image" Target="media/image6.jpeg"/><Relationship Id="rId26" Type="http://schemas.openxmlformats.org/officeDocument/2006/relationships/hyperlink" Target="http://cinop.m15.mailplus.nl/nct317988921/n5zX4GUFVx8zfRc" TargetMode="External"/><Relationship Id="rId3" Type="http://schemas.openxmlformats.org/officeDocument/2006/relationships/settings" Target="settings.xml"/><Relationship Id="rId21" Type="http://schemas.openxmlformats.org/officeDocument/2006/relationships/hyperlink" Target="http://cinop.m15.mailplus.nl/nct317988915/n5zX4GUFVx8zfRc" TargetMode="External"/><Relationship Id="rId7" Type="http://schemas.openxmlformats.org/officeDocument/2006/relationships/image" Target="media/image2.jpeg"/><Relationship Id="rId12" Type="http://schemas.openxmlformats.org/officeDocument/2006/relationships/hyperlink" Target="http://cinop.m15.mailplus.nl/nct317988908/n5zX4GUFVx8zfRc" TargetMode="External"/><Relationship Id="rId17" Type="http://schemas.openxmlformats.org/officeDocument/2006/relationships/hyperlink" Target="http://cinop.m15.mailplus.nl/nct317988912/n5zX4GUFVx8zfRc" TargetMode="External"/><Relationship Id="rId25" Type="http://schemas.openxmlformats.org/officeDocument/2006/relationships/hyperlink" Target="http://cinop.m15.mailplus.nl/nct317988920/n5zX4GUFVx8zfRc" TargetMode="External"/><Relationship Id="rId2" Type="http://schemas.openxmlformats.org/officeDocument/2006/relationships/styles" Target="styles.xml"/><Relationship Id="rId16" Type="http://schemas.openxmlformats.org/officeDocument/2006/relationships/hyperlink" Target="http://cinop.m15.mailplus.nl/nct317988911/n5zX4GUFVx8zfRc" TargetMode="External"/><Relationship Id="rId20" Type="http://schemas.openxmlformats.org/officeDocument/2006/relationships/hyperlink" Target="http://cinop.m15.mailplus.nl/nct317988914/n5zX4GUFVx8zfRc"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cinop.m15.mailplus.nl/nct317988919/n5zX4GUFVx8zfRc" TargetMode="External"/><Relationship Id="rId5" Type="http://schemas.openxmlformats.org/officeDocument/2006/relationships/hyperlink" Target="http://www.ecbo.nl/" TargetMode="External"/><Relationship Id="rId15" Type="http://schemas.openxmlformats.org/officeDocument/2006/relationships/image" Target="media/image5.jpeg"/><Relationship Id="rId23" Type="http://schemas.openxmlformats.org/officeDocument/2006/relationships/hyperlink" Target="http://cinop.m15.mailplus.nl/nct317988918/n5zX4GUFVx8zfRc" TargetMode="External"/><Relationship Id="rId28"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hyperlink" Target="http://cinop.m15.mailplus.nl/nct317988913/n5zX4GUFVx8zfRc" TargetMode="External"/><Relationship Id="rId4" Type="http://schemas.openxmlformats.org/officeDocument/2006/relationships/webSettings" Target="webSettings.xml"/><Relationship Id="rId9" Type="http://schemas.openxmlformats.org/officeDocument/2006/relationships/hyperlink" Target="http://cinop.m15.mailplus.nl/nct317988907/n5zX4GUFVx8zfRc" TargetMode="External"/><Relationship Id="rId14" Type="http://schemas.openxmlformats.org/officeDocument/2006/relationships/hyperlink" Target="http://cinop.m15.mailplus.nl/nct317988910/n5zX4GUFVx8zfRc"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2932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2017-03-29T09:31:00Z</dcterms:created>
  <dcterms:modified xsi:type="dcterms:W3CDTF">2017-03-29T09:32:00Z</dcterms:modified>
</cp:coreProperties>
</file>